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328AD" w14:textId="77777777" w:rsidR="00B522B7" w:rsidRDefault="00B522B7" w:rsidP="00B522B7">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B522B7" w14:paraId="3A7BCA8F" w14:textId="77777777" w:rsidTr="000307AB">
        <w:trPr>
          <w:trHeight w:val="1132"/>
        </w:trPr>
        <w:tc>
          <w:tcPr>
            <w:tcW w:w="10434" w:type="dxa"/>
            <w:shd w:val="clear" w:color="auto" w:fill="auto"/>
          </w:tcPr>
          <w:p w14:paraId="23FC5775" w14:textId="0FBE4D13" w:rsidR="00B522B7" w:rsidRDefault="003C004C" w:rsidP="000307AB">
            <w:pPr>
              <w:pStyle w:val="Pieddepage"/>
              <w:tabs>
                <w:tab w:val="clear" w:pos="4536"/>
                <w:tab w:val="clear" w:pos="9072"/>
                <w:tab w:val="left" w:pos="851"/>
              </w:tabs>
              <w:jc w:val="center"/>
              <w:rPr>
                <w:noProof/>
                <w:lang w:eastAsia="fr-FR"/>
              </w:rPr>
            </w:pPr>
            <w:r>
              <w:rPr>
                <w:noProof/>
                <w:lang w:eastAsia="fr-FR"/>
              </w:rPr>
              <w:drawing>
                <wp:anchor distT="0" distB="0" distL="114300" distR="114300" simplePos="0" relativeHeight="251658240" behindDoc="0" locked="0" layoutInCell="1" allowOverlap="1" wp14:anchorId="60AB6ACB" wp14:editId="463023BE">
                  <wp:simplePos x="0" y="0"/>
                  <wp:positionH relativeFrom="page">
                    <wp:posOffset>2082800</wp:posOffset>
                  </wp:positionH>
                  <wp:positionV relativeFrom="page">
                    <wp:posOffset>-22225</wp:posOffset>
                  </wp:positionV>
                  <wp:extent cx="2324100" cy="611505"/>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24100" cy="6115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B3D87B" w14:textId="77777777" w:rsidR="00B522B7" w:rsidRDefault="00B522B7" w:rsidP="000307AB">
            <w:pPr>
              <w:pStyle w:val="Pieddepage"/>
              <w:tabs>
                <w:tab w:val="clear" w:pos="4536"/>
                <w:tab w:val="clear" w:pos="9072"/>
                <w:tab w:val="left" w:pos="851"/>
              </w:tabs>
              <w:jc w:val="center"/>
              <w:rPr>
                <w:rFonts w:ascii="Arial" w:hAnsi="Arial" w:cs="Arial"/>
                <w:b/>
                <w:sz w:val="18"/>
                <w:szCs w:val="18"/>
              </w:rPr>
            </w:pPr>
          </w:p>
          <w:p w14:paraId="4484ECC3" w14:textId="4E6363F8" w:rsidR="00B522B7" w:rsidRDefault="00B522B7" w:rsidP="000307AB">
            <w:pPr>
              <w:pStyle w:val="En-tte"/>
              <w:jc w:val="center"/>
            </w:pPr>
          </w:p>
        </w:tc>
      </w:tr>
    </w:tbl>
    <w:p w14:paraId="3A16A1FF" w14:textId="77777777" w:rsidR="00B522B7" w:rsidRDefault="00B522B7" w:rsidP="00B522B7">
      <w:pPr>
        <w:tabs>
          <w:tab w:val="left" w:pos="851"/>
        </w:tabs>
        <w:sectPr w:rsidR="00B522B7" w:rsidSect="000C7BE4">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B522B7" w14:paraId="080DB43E" w14:textId="77777777" w:rsidTr="000307AB">
        <w:tc>
          <w:tcPr>
            <w:tcW w:w="9002" w:type="dxa"/>
            <w:shd w:val="clear" w:color="auto" w:fill="66CCFF"/>
          </w:tcPr>
          <w:p w14:paraId="11518982" w14:textId="629166A8" w:rsidR="00B522B7" w:rsidRDefault="00092842" w:rsidP="000307AB">
            <w:pPr>
              <w:tabs>
                <w:tab w:val="left" w:pos="851"/>
              </w:tabs>
              <w:spacing w:before="120" w:after="120"/>
              <w:jc w:val="center"/>
              <w:rPr>
                <w:rFonts w:ascii="Arial" w:hAnsi="Arial" w:cs="Arial"/>
                <w:b/>
                <w:bCs/>
                <w:caps/>
                <w:sz w:val="28"/>
                <w:szCs w:val="28"/>
              </w:rPr>
            </w:pPr>
            <w:r>
              <w:rPr>
                <w:rFonts w:ascii="Arial" w:hAnsi="Arial" w:cs="Arial"/>
                <w:sz w:val="24"/>
                <w:szCs w:val="24"/>
              </w:rPr>
              <w:t xml:space="preserve">              </w:t>
            </w:r>
            <w:r w:rsidR="00B522B7">
              <w:rPr>
                <w:rFonts w:ascii="Arial" w:hAnsi="Arial" w:cs="Arial"/>
                <w:sz w:val="24"/>
                <w:szCs w:val="24"/>
              </w:rPr>
              <w:t>MARCH</w:t>
            </w:r>
            <w:r w:rsidR="00B522B7">
              <w:rPr>
                <w:rFonts w:ascii="Arial" w:hAnsi="Arial" w:cs="Arial"/>
                <w:caps/>
                <w:sz w:val="24"/>
                <w:szCs w:val="24"/>
              </w:rPr>
              <w:t>é</w:t>
            </w:r>
            <w:r w:rsidR="00B522B7">
              <w:rPr>
                <w:rFonts w:ascii="Arial" w:hAnsi="Arial" w:cs="Arial"/>
                <w:sz w:val="24"/>
                <w:szCs w:val="24"/>
              </w:rPr>
              <w:t>S PUBLICS</w:t>
            </w:r>
          </w:p>
          <w:p w14:paraId="0014F9DA" w14:textId="79CD6EFE" w:rsidR="00B522B7" w:rsidRDefault="00092842" w:rsidP="000307AB">
            <w:pPr>
              <w:tabs>
                <w:tab w:val="left" w:pos="851"/>
              </w:tabs>
              <w:spacing w:before="120" w:after="120"/>
              <w:jc w:val="center"/>
              <w:rPr>
                <w:caps/>
                <w:sz w:val="28"/>
                <w:szCs w:val="28"/>
              </w:rPr>
            </w:pPr>
            <w:r>
              <w:rPr>
                <w:rFonts w:ascii="Arial" w:hAnsi="Arial" w:cs="Arial"/>
                <w:b/>
                <w:bCs/>
                <w:caps/>
                <w:sz w:val="28"/>
                <w:szCs w:val="28"/>
              </w:rPr>
              <w:t xml:space="preserve">                  </w:t>
            </w:r>
            <w:r w:rsidR="00B522B7">
              <w:rPr>
                <w:rFonts w:ascii="Arial" w:hAnsi="Arial" w:cs="Arial"/>
                <w:b/>
                <w:bCs/>
                <w:caps/>
                <w:sz w:val="28"/>
                <w:szCs w:val="28"/>
              </w:rPr>
              <w:t>ACTE</w:t>
            </w:r>
            <w:r w:rsidR="00B522B7">
              <w:rPr>
                <w:rFonts w:ascii="Arial" w:hAnsi="Arial" w:cs="Arial"/>
                <w:b/>
                <w:bCs/>
                <w:sz w:val="28"/>
                <w:szCs w:val="28"/>
              </w:rPr>
              <w:t xml:space="preserve"> D’ENGAGEMENT</w:t>
            </w:r>
            <w:r w:rsidR="00B522B7">
              <w:rPr>
                <w:rStyle w:val="Caractresdenotedebasdepage"/>
                <w:rFonts w:ascii="Arial" w:hAnsi="Arial"/>
                <w:b/>
                <w:bCs/>
                <w:sz w:val="28"/>
                <w:szCs w:val="28"/>
              </w:rPr>
              <w:footnoteReference w:id="1"/>
            </w:r>
          </w:p>
        </w:tc>
        <w:tc>
          <w:tcPr>
            <w:tcW w:w="1275" w:type="dxa"/>
            <w:shd w:val="clear" w:color="auto" w:fill="66CCFF"/>
          </w:tcPr>
          <w:p w14:paraId="3FC1C775" w14:textId="77777777" w:rsidR="00B522B7" w:rsidRDefault="00B522B7" w:rsidP="000307AB">
            <w:pPr>
              <w:pStyle w:val="Titre8"/>
              <w:tabs>
                <w:tab w:val="left" w:pos="851"/>
                <w:tab w:val="right" w:pos="9639"/>
              </w:tabs>
              <w:spacing w:before="120" w:after="120"/>
            </w:pPr>
            <w:r>
              <w:rPr>
                <w:caps/>
                <w:sz w:val="28"/>
                <w:szCs w:val="28"/>
              </w:rPr>
              <w:t>ATTRI1</w:t>
            </w:r>
          </w:p>
        </w:tc>
      </w:tr>
    </w:tbl>
    <w:p w14:paraId="10C85C62" w14:textId="77777777" w:rsidR="00B522B7" w:rsidRDefault="00B522B7" w:rsidP="00B522B7">
      <w:pPr>
        <w:tabs>
          <w:tab w:val="left" w:pos="851"/>
        </w:tabs>
      </w:pPr>
    </w:p>
    <w:p w14:paraId="3FA6FF5F" w14:textId="77777777" w:rsidR="00B522B7" w:rsidRDefault="00B522B7" w:rsidP="00B522B7">
      <w:pPr>
        <w:pStyle w:val="Corpsdetexte31"/>
        <w:tabs>
          <w:tab w:val="left" w:pos="851"/>
        </w:tabs>
        <w:jc w:val="both"/>
        <w:rPr>
          <w:sz w:val="18"/>
          <w:szCs w:val="18"/>
        </w:rPr>
      </w:pPr>
    </w:p>
    <w:p w14:paraId="049FB45F" w14:textId="77777777" w:rsidR="00B522B7" w:rsidRDefault="00B522B7" w:rsidP="00B522B7">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DD75C00" w14:textId="77777777" w:rsidR="00B522B7" w:rsidRPr="001C7D87" w:rsidRDefault="00B522B7" w:rsidP="00B522B7">
      <w:pPr>
        <w:jc w:val="both"/>
        <w:rPr>
          <w:rFonts w:ascii="Arial" w:hAnsi="Arial" w:cs="Arial"/>
          <w:i/>
          <w:sz w:val="18"/>
          <w:szCs w:val="18"/>
        </w:rPr>
      </w:pPr>
    </w:p>
    <w:p w14:paraId="49F174BE" w14:textId="77777777" w:rsidR="00B522B7" w:rsidRPr="00C630AD" w:rsidRDefault="00B522B7" w:rsidP="00B522B7">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B522B7" w14:paraId="7B6EED1B" w14:textId="77777777" w:rsidTr="000307AB">
        <w:tc>
          <w:tcPr>
            <w:tcW w:w="10277" w:type="dxa"/>
            <w:shd w:val="clear" w:color="auto" w:fill="66CCFF"/>
          </w:tcPr>
          <w:p w14:paraId="4F1889E5" w14:textId="77777777" w:rsidR="00B522B7" w:rsidRDefault="00B522B7" w:rsidP="000307A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98B199F" w14:textId="77777777" w:rsidR="00B522B7" w:rsidRDefault="00B522B7" w:rsidP="00B522B7">
      <w:pPr>
        <w:tabs>
          <w:tab w:val="left" w:pos="426"/>
          <w:tab w:val="left" w:pos="851"/>
        </w:tabs>
        <w:jc w:val="both"/>
      </w:pPr>
    </w:p>
    <w:p w14:paraId="1862C97F" w14:textId="7DFD547C" w:rsidR="00B522B7" w:rsidRDefault="00B522B7" w:rsidP="00B522B7">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3C004C">
        <w:rPr>
          <w:rFonts w:ascii="Arial" w:eastAsia="Arial" w:hAnsi="Arial" w:cs="Arial"/>
          <w:spacing w:val="-10"/>
        </w:rPr>
        <w:t xml:space="preserve"> </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14:paraId="393F17BB" w14:textId="77777777" w:rsidR="00B522B7" w:rsidRDefault="00B522B7" w:rsidP="00B522B7">
      <w:pPr>
        <w:tabs>
          <w:tab w:val="left" w:pos="426"/>
          <w:tab w:val="left" w:pos="851"/>
        </w:tabs>
        <w:jc w:val="both"/>
        <w:rPr>
          <w:rFonts w:ascii="Arial" w:hAnsi="Arial" w:cs="Arial"/>
        </w:rPr>
      </w:pPr>
    </w:p>
    <w:p w14:paraId="447E2B43" w14:textId="77777777" w:rsidR="00B522B7" w:rsidRDefault="00B522B7" w:rsidP="00B522B7">
      <w:pPr>
        <w:tabs>
          <w:tab w:val="left" w:pos="426"/>
          <w:tab w:val="left" w:pos="851"/>
        </w:tabs>
        <w:jc w:val="both"/>
        <w:rPr>
          <w:rFonts w:ascii="Arial" w:hAnsi="Arial" w:cs="Arial"/>
        </w:rPr>
      </w:pPr>
    </w:p>
    <w:p w14:paraId="374E8A5F" w14:textId="08303548" w:rsidR="00B522B7" w:rsidRPr="003152A9" w:rsidRDefault="00D70C31" w:rsidP="00F40DD9">
      <w:pPr>
        <w:tabs>
          <w:tab w:val="left" w:pos="426"/>
          <w:tab w:val="left" w:pos="851"/>
        </w:tabs>
        <w:jc w:val="center"/>
        <w:rPr>
          <w:rFonts w:ascii="Arial" w:hAnsi="Arial" w:cs="Arial"/>
          <w:b/>
          <w:bCs/>
          <w:sz w:val="24"/>
          <w:szCs w:val="24"/>
        </w:rPr>
      </w:pPr>
      <w:r>
        <w:rPr>
          <w:rFonts w:ascii="Arial" w:hAnsi="Arial" w:cs="Arial"/>
          <w:b/>
          <w:bCs/>
          <w:sz w:val="24"/>
          <w:szCs w:val="24"/>
        </w:rPr>
        <w:t>INSTALLATION DES COULOIRS SECURISES DE PASSAGE SUR CONTROLE D’ACCES A CHAMPS SUR MARNE</w:t>
      </w:r>
      <w:r w:rsidR="00CE38BD">
        <w:rPr>
          <w:rFonts w:ascii="Arial" w:hAnsi="Arial" w:cs="Arial"/>
          <w:b/>
          <w:bCs/>
          <w:sz w:val="24"/>
          <w:szCs w:val="24"/>
        </w:rPr>
        <w:t xml:space="preserve"> (LOT N° </w:t>
      </w:r>
      <w:r>
        <w:rPr>
          <w:rFonts w:ascii="Arial" w:hAnsi="Arial" w:cs="Arial"/>
          <w:b/>
          <w:bCs/>
          <w:sz w:val="24"/>
          <w:szCs w:val="24"/>
        </w:rPr>
        <w:t>2</w:t>
      </w:r>
      <w:r w:rsidR="00CE38BD">
        <w:rPr>
          <w:rFonts w:ascii="Arial" w:hAnsi="Arial" w:cs="Arial"/>
          <w:b/>
          <w:bCs/>
          <w:sz w:val="24"/>
          <w:szCs w:val="24"/>
        </w:rPr>
        <w:t>)</w:t>
      </w:r>
      <w:r w:rsidR="000806FA">
        <w:rPr>
          <w:rFonts w:ascii="Arial" w:hAnsi="Arial" w:cs="Arial"/>
          <w:b/>
          <w:bCs/>
          <w:sz w:val="24"/>
          <w:szCs w:val="24"/>
        </w:rPr>
        <w:t xml:space="preserve"> </w:t>
      </w:r>
    </w:p>
    <w:p w14:paraId="5B1F40F7" w14:textId="77777777" w:rsidR="00B522B7" w:rsidRDefault="00B522B7" w:rsidP="00B522B7">
      <w:pPr>
        <w:tabs>
          <w:tab w:val="left" w:pos="426"/>
          <w:tab w:val="left" w:pos="851"/>
        </w:tabs>
        <w:jc w:val="both"/>
        <w:rPr>
          <w:rFonts w:ascii="Arial" w:hAnsi="Arial" w:cs="Arial"/>
        </w:rPr>
      </w:pPr>
    </w:p>
    <w:p w14:paraId="590C377E" w14:textId="77777777" w:rsidR="00B522B7" w:rsidRDefault="00B522B7" w:rsidP="00B522B7">
      <w:pPr>
        <w:tabs>
          <w:tab w:val="left" w:pos="426"/>
          <w:tab w:val="left" w:pos="851"/>
        </w:tabs>
        <w:jc w:val="both"/>
        <w:rPr>
          <w:rFonts w:ascii="Arial" w:hAnsi="Arial" w:cs="Arial"/>
        </w:rPr>
      </w:pPr>
    </w:p>
    <w:p w14:paraId="44B9CEF7" w14:textId="7A9F14FA" w:rsidR="00B522B7" w:rsidRDefault="00B522B7" w:rsidP="00B522B7">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3C004C">
        <w:rPr>
          <w:rFonts w:ascii="Arial" w:eastAsia="Arial" w:hAnsi="Arial" w:cs="Arial"/>
          <w:spacing w:val="-10"/>
        </w:rPr>
        <w:t xml:space="preserve"> </w:t>
      </w:r>
      <w:r>
        <w:rPr>
          <w:rFonts w:ascii="Arial" w:hAnsi="Arial" w:cs="Arial"/>
        </w:rPr>
        <w:t>Cet acte d'engagement correspond :</w:t>
      </w:r>
    </w:p>
    <w:p w14:paraId="2745ACAE" w14:textId="77777777" w:rsidR="00B522B7" w:rsidRDefault="00B522B7" w:rsidP="00B522B7">
      <w:pPr>
        <w:tabs>
          <w:tab w:val="left" w:pos="851"/>
        </w:tabs>
        <w:rPr>
          <w:rFonts w:ascii="Arial" w:hAnsi="Arial" w:cs="Arial"/>
        </w:rPr>
      </w:pPr>
      <w:r>
        <w:rPr>
          <w:rFonts w:ascii="Arial" w:hAnsi="Arial" w:cs="Arial"/>
          <w:i/>
          <w:sz w:val="18"/>
          <w:szCs w:val="18"/>
        </w:rPr>
        <w:t>(Cocher les cases correspondantes.)</w:t>
      </w:r>
    </w:p>
    <w:p w14:paraId="36FE459C" w14:textId="77777777" w:rsidR="00B522B7" w:rsidRDefault="00B522B7" w:rsidP="00B522B7">
      <w:pPr>
        <w:tabs>
          <w:tab w:val="left" w:pos="426"/>
          <w:tab w:val="left" w:pos="851"/>
        </w:tabs>
        <w:jc w:val="both"/>
        <w:rPr>
          <w:rFonts w:ascii="Arial" w:hAnsi="Arial" w:cs="Arial"/>
        </w:rPr>
      </w:pPr>
    </w:p>
    <w:p w14:paraId="53C14691" w14:textId="0BF9C63B" w:rsidR="00B522B7" w:rsidRDefault="00CE38BD" w:rsidP="00B522B7">
      <w:pPr>
        <w:numPr>
          <w:ilvl w:val="0"/>
          <w:numId w:val="3"/>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B522B7">
        <w:tab/>
      </w:r>
      <w:proofErr w:type="gramStart"/>
      <w:r w:rsidR="00B522B7">
        <w:t>à</w:t>
      </w:r>
      <w:proofErr w:type="gramEnd"/>
      <w:r w:rsidR="00B522B7">
        <w:t xml:space="preserve"> l’ensemble du marché public </w:t>
      </w:r>
      <w:r w:rsidR="00B522B7">
        <w:rPr>
          <w:i/>
          <w:iCs/>
          <w:sz w:val="18"/>
          <w:szCs w:val="18"/>
        </w:rPr>
        <w:t>(en cas de non allotissement) </w:t>
      </w:r>
      <w:r w:rsidR="00B522B7">
        <w:rPr>
          <w:iCs/>
        </w:rPr>
        <w:t>;</w:t>
      </w:r>
    </w:p>
    <w:p w14:paraId="38BCFACC" w14:textId="77777777" w:rsidR="00B522B7" w:rsidRDefault="00B522B7" w:rsidP="00B522B7">
      <w:pPr>
        <w:tabs>
          <w:tab w:val="left" w:pos="426"/>
          <w:tab w:val="left" w:pos="851"/>
        </w:tabs>
        <w:jc w:val="both"/>
        <w:rPr>
          <w:rFonts w:ascii="Arial" w:hAnsi="Arial" w:cs="Arial"/>
        </w:rPr>
      </w:pPr>
    </w:p>
    <w:p w14:paraId="44EE40F2" w14:textId="0169852E" w:rsidR="00B522B7" w:rsidRDefault="00CE38BD" w:rsidP="00B522B7">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000000">
        <w:fldChar w:fldCharType="separate"/>
      </w:r>
      <w:r>
        <w:fldChar w:fldCharType="end"/>
      </w:r>
      <w:r w:rsidR="00B522B7">
        <w:rPr>
          <w:rFonts w:ascii="Arial" w:hAnsi="Arial" w:cs="Arial"/>
        </w:rPr>
        <w:tab/>
      </w:r>
      <w:proofErr w:type="gramStart"/>
      <w:r w:rsidR="00B522B7">
        <w:rPr>
          <w:rFonts w:ascii="Arial" w:hAnsi="Arial" w:cs="Arial"/>
        </w:rPr>
        <w:t>au</w:t>
      </w:r>
      <w:proofErr w:type="gramEnd"/>
      <w:r w:rsidR="00B522B7">
        <w:rPr>
          <w:rFonts w:ascii="Arial" w:hAnsi="Arial" w:cs="Arial"/>
        </w:rPr>
        <w:t xml:space="preserve"> lot n°…</w:t>
      </w:r>
      <w:r w:rsidR="00D70C31">
        <w:rPr>
          <w:rFonts w:ascii="Arial" w:hAnsi="Arial" w:cs="Arial"/>
          <w:b/>
          <w:bCs/>
        </w:rPr>
        <w:t>2</w:t>
      </w:r>
      <w:r w:rsidR="00B522B7">
        <w:rPr>
          <w:rFonts w:ascii="Arial" w:hAnsi="Arial" w:cs="Arial"/>
        </w:rPr>
        <w:t xml:space="preserve">…. </w:t>
      </w:r>
      <w:proofErr w:type="gramStart"/>
      <w:r w:rsidR="00B522B7">
        <w:rPr>
          <w:rFonts w:ascii="Arial" w:hAnsi="Arial" w:cs="Arial"/>
        </w:rPr>
        <w:t>ou</w:t>
      </w:r>
      <w:proofErr w:type="gramEnd"/>
      <w:r w:rsidR="00B522B7">
        <w:rPr>
          <w:rFonts w:ascii="Arial" w:hAnsi="Arial" w:cs="Arial"/>
        </w:rPr>
        <w:t xml:space="preserve"> aux lots n°…………… du marché public </w:t>
      </w:r>
      <w:r w:rsidR="00B522B7">
        <w:rPr>
          <w:rFonts w:ascii="Arial" w:hAnsi="Arial" w:cs="Arial"/>
          <w:i/>
          <w:iCs/>
          <w:sz w:val="18"/>
          <w:szCs w:val="18"/>
        </w:rPr>
        <w:t>(en cas d’allotissement)</w:t>
      </w:r>
      <w:r w:rsidR="00B522B7">
        <w:rPr>
          <w:rFonts w:ascii="Arial" w:hAnsi="Arial" w:cs="Arial"/>
        </w:rPr>
        <w:t> ;</w:t>
      </w:r>
    </w:p>
    <w:p w14:paraId="033E5FC8" w14:textId="77777777" w:rsidR="00B522B7" w:rsidRDefault="00B522B7" w:rsidP="00B522B7">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0AED234C" w14:textId="77777777" w:rsidR="00B522B7" w:rsidRDefault="00B522B7" w:rsidP="00B522B7">
      <w:pPr>
        <w:pStyle w:val="fcasegauche"/>
        <w:tabs>
          <w:tab w:val="left" w:pos="851"/>
        </w:tabs>
        <w:spacing w:after="0"/>
        <w:rPr>
          <w:rFonts w:ascii="Arial" w:hAnsi="Arial" w:cs="Arial"/>
        </w:rPr>
      </w:pPr>
    </w:p>
    <w:p w14:paraId="466FD176" w14:textId="77777777" w:rsidR="00B522B7" w:rsidRDefault="00B522B7" w:rsidP="00B522B7">
      <w:pPr>
        <w:pStyle w:val="fcasegauche"/>
        <w:tabs>
          <w:tab w:val="left" w:pos="851"/>
        </w:tabs>
        <w:spacing w:after="0"/>
        <w:ind w:left="0" w:firstLine="0"/>
        <w:rPr>
          <w:rFonts w:ascii="Arial" w:hAnsi="Arial" w:cs="Arial"/>
        </w:rPr>
      </w:pPr>
    </w:p>
    <w:p w14:paraId="4AC364D6" w14:textId="77777777" w:rsidR="00B522B7" w:rsidRDefault="00B522B7" w:rsidP="00B522B7">
      <w:pPr>
        <w:pStyle w:val="fcasegauche"/>
        <w:tabs>
          <w:tab w:val="left" w:pos="851"/>
        </w:tabs>
        <w:spacing w:after="0"/>
        <w:ind w:left="0" w:firstLine="0"/>
        <w:rPr>
          <w:rFonts w:ascii="Arial" w:hAnsi="Arial" w:cs="Arial"/>
        </w:rPr>
      </w:pPr>
    </w:p>
    <w:p w14:paraId="204C80C8" w14:textId="77777777" w:rsidR="00B522B7" w:rsidRDefault="00B522B7" w:rsidP="003152A9">
      <w:pPr>
        <w:pStyle w:val="fcasegauche"/>
        <w:tabs>
          <w:tab w:val="left" w:pos="851"/>
        </w:tabs>
        <w:spacing w:before="120" w:after="0"/>
        <w:ind w:left="0" w:firstLine="0"/>
        <w:rPr>
          <w:rFonts w:ascii="Arial" w:hAnsi="Arial" w:cs="Arial"/>
          <w:iCs/>
        </w:rPr>
      </w:pPr>
    </w:p>
    <w:p w14:paraId="31F53773" w14:textId="7536003D" w:rsidR="00B522B7" w:rsidRDefault="003C004C" w:rsidP="00B522B7">
      <w:pPr>
        <w:pStyle w:val="fcasegauche"/>
        <w:numPr>
          <w:ilvl w:val="0"/>
          <w:numId w:val="3"/>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000000">
        <w:fldChar w:fldCharType="separate"/>
      </w:r>
      <w:r>
        <w:fldChar w:fldCharType="end"/>
      </w:r>
      <w:r w:rsidR="00B522B7">
        <w:rPr>
          <w:rFonts w:ascii="Arial" w:hAnsi="Arial" w:cs="Arial"/>
        </w:rPr>
        <w:tab/>
      </w:r>
      <w:proofErr w:type="gramStart"/>
      <w:r w:rsidR="00B522B7">
        <w:rPr>
          <w:rFonts w:ascii="Arial" w:hAnsi="Arial" w:cs="Arial"/>
        </w:rPr>
        <w:t>à</w:t>
      </w:r>
      <w:proofErr w:type="gramEnd"/>
      <w:r w:rsidR="00B522B7">
        <w:rPr>
          <w:rFonts w:ascii="Arial" w:hAnsi="Arial" w:cs="Arial"/>
        </w:rPr>
        <w:t xml:space="preserve"> l’offre de base ;</w:t>
      </w:r>
    </w:p>
    <w:p w14:paraId="275CF27F" w14:textId="7F1C1697" w:rsidR="00B522B7" w:rsidRDefault="00B522B7" w:rsidP="00B522B7">
      <w:pPr>
        <w:pStyle w:val="fcasegauche"/>
        <w:tabs>
          <w:tab w:val="left" w:pos="851"/>
        </w:tabs>
        <w:spacing w:after="0"/>
        <w:rPr>
          <w:rFonts w:ascii="Arial" w:hAnsi="Arial" w:cs="Arial"/>
        </w:rPr>
      </w:pPr>
    </w:p>
    <w:p w14:paraId="739B9DB5" w14:textId="77777777" w:rsidR="00092842" w:rsidRDefault="00092842" w:rsidP="00B522B7">
      <w:pPr>
        <w:pStyle w:val="fcasegauche"/>
        <w:tabs>
          <w:tab w:val="left" w:pos="851"/>
        </w:tabs>
        <w:spacing w:after="0"/>
        <w:rPr>
          <w:rFonts w:ascii="Arial" w:hAnsi="Arial" w:cs="Arial"/>
        </w:rPr>
      </w:pPr>
    </w:p>
    <w:p w14:paraId="33CFC30F" w14:textId="77777777" w:rsidR="00B522B7" w:rsidRDefault="00B522B7" w:rsidP="00B522B7">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14:paraId="447AF6E2" w14:textId="77777777" w:rsidR="00B522B7" w:rsidRDefault="00B522B7" w:rsidP="00B522B7">
      <w:pPr>
        <w:pStyle w:val="fcasegauche"/>
        <w:tabs>
          <w:tab w:val="left" w:pos="851"/>
        </w:tabs>
        <w:spacing w:after="0"/>
        <w:rPr>
          <w:rFonts w:ascii="Arial" w:hAnsi="Arial" w:cs="Arial"/>
        </w:rPr>
      </w:pPr>
    </w:p>
    <w:p w14:paraId="7F2C3F5A" w14:textId="77777777" w:rsidR="00B522B7" w:rsidRDefault="00B522B7" w:rsidP="00B522B7">
      <w:pPr>
        <w:pStyle w:val="fcasegauche"/>
        <w:tabs>
          <w:tab w:val="left" w:pos="851"/>
        </w:tabs>
        <w:spacing w:after="0"/>
        <w:rPr>
          <w:rFonts w:ascii="Arial" w:hAnsi="Arial" w:cs="Arial"/>
        </w:rPr>
      </w:pPr>
    </w:p>
    <w:p w14:paraId="5F874EE3" w14:textId="3EBCC256" w:rsidR="00B522B7" w:rsidRDefault="00B522B7" w:rsidP="00B522B7">
      <w:pPr>
        <w:pStyle w:val="fcasegauche"/>
        <w:tabs>
          <w:tab w:val="left" w:pos="851"/>
        </w:tabs>
        <w:spacing w:after="0"/>
        <w:rPr>
          <w:rFonts w:ascii="Arial" w:hAnsi="Arial" w:cs="Arial"/>
        </w:rPr>
      </w:pPr>
    </w:p>
    <w:p w14:paraId="6A784551" w14:textId="77777777" w:rsidR="00F40DD9" w:rsidRDefault="00F40DD9" w:rsidP="00B522B7">
      <w:pPr>
        <w:pStyle w:val="fcasegauche"/>
        <w:tabs>
          <w:tab w:val="left" w:pos="851"/>
        </w:tabs>
        <w:spacing w:after="0"/>
        <w:rPr>
          <w:rFonts w:ascii="Arial" w:hAnsi="Arial" w:cs="Arial"/>
        </w:rPr>
      </w:pPr>
    </w:p>
    <w:p w14:paraId="64EA4995" w14:textId="085BC7CD" w:rsidR="00B522B7" w:rsidRDefault="00B4079D" w:rsidP="003C004C">
      <w:pPr>
        <w:pStyle w:val="fcasegauche"/>
        <w:numPr>
          <w:ilvl w:val="0"/>
          <w:numId w:val="3"/>
        </w:numPr>
        <w:tabs>
          <w:tab w:val="left" w:pos="851"/>
        </w:tabs>
        <w:spacing w:after="120"/>
        <w:ind w:left="850" w:hanging="357"/>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B522B7">
        <w:rPr>
          <w:rFonts w:ascii="Arial" w:hAnsi="Arial" w:cs="Arial"/>
        </w:rPr>
        <w:tab/>
      </w:r>
      <w:proofErr w:type="gramStart"/>
      <w:r w:rsidR="00B522B7">
        <w:rPr>
          <w:rFonts w:ascii="Arial" w:hAnsi="Arial" w:cs="Arial"/>
        </w:rPr>
        <w:t>avec</w:t>
      </w:r>
      <w:proofErr w:type="gramEnd"/>
      <w:r w:rsidR="00B522B7">
        <w:rPr>
          <w:rFonts w:ascii="Arial" w:hAnsi="Arial" w:cs="Arial"/>
        </w:rPr>
        <w:t xml:space="preserve"> les prestations supplémentaires suivantes : </w:t>
      </w:r>
    </w:p>
    <w:p w14:paraId="11CC2FD7" w14:textId="440CBCB8" w:rsidR="003C004C" w:rsidRDefault="003C004C" w:rsidP="00B4079D">
      <w:pPr>
        <w:pStyle w:val="fcasegauche"/>
        <w:tabs>
          <w:tab w:val="left" w:pos="851"/>
        </w:tabs>
        <w:ind w:left="851" w:firstLine="0"/>
        <w:rPr>
          <w:rFonts w:ascii="Arial" w:hAnsi="Arial" w:cs="Arial"/>
        </w:rPr>
      </w:pPr>
      <w:r>
        <w:rPr>
          <w:rFonts w:ascii="Arial" w:hAnsi="Arial" w:cs="Arial"/>
        </w:rPr>
        <w:t xml:space="preserve">          </w:t>
      </w:r>
    </w:p>
    <w:p w14:paraId="0B281A90" w14:textId="77777777" w:rsidR="003C004C" w:rsidRDefault="003C004C" w:rsidP="003C004C">
      <w:pPr>
        <w:pStyle w:val="fcasegauche"/>
        <w:tabs>
          <w:tab w:val="left" w:pos="851"/>
        </w:tabs>
        <w:spacing w:after="120"/>
        <w:ind w:left="851" w:firstLine="0"/>
        <w:rPr>
          <w:rFonts w:ascii="Arial" w:hAnsi="Arial" w:cs="Arial"/>
        </w:rPr>
      </w:pPr>
    </w:p>
    <w:p w14:paraId="0B15C148" w14:textId="77777777" w:rsidR="00B522B7" w:rsidRDefault="00B522B7" w:rsidP="00B522B7">
      <w:pPr>
        <w:pStyle w:val="fcasegauche"/>
        <w:tabs>
          <w:tab w:val="left" w:pos="851"/>
        </w:tabs>
        <w:spacing w:after="0"/>
        <w:ind w:left="0" w:firstLine="0"/>
        <w:rPr>
          <w:rFonts w:ascii="Arial" w:hAnsi="Arial" w:cs="Arial"/>
        </w:rPr>
      </w:pPr>
    </w:p>
    <w:p w14:paraId="5CA4AD10" w14:textId="77777777" w:rsidR="00B522B7" w:rsidRDefault="00B522B7" w:rsidP="00B522B7">
      <w:pPr>
        <w:pStyle w:val="fcasegauche"/>
        <w:tabs>
          <w:tab w:val="left" w:pos="851"/>
        </w:tabs>
        <w:spacing w:after="0"/>
        <w:ind w:left="0" w:firstLine="0"/>
        <w:rPr>
          <w:rFonts w:ascii="Arial" w:hAnsi="Arial" w:cs="Arial"/>
        </w:rPr>
      </w:pPr>
    </w:p>
    <w:p w14:paraId="34902AB6" w14:textId="77777777" w:rsidR="00B522B7" w:rsidRDefault="00B522B7" w:rsidP="00B522B7">
      <w:pPr>
        <w:pStyle w:val="fcasegauche"/>
        <w:tabs>
          <w:tab w:val="left" w:pos="851"/>
        </w:tabs>
        <w:spacing w:after="0"/>
        <w:ind w:left="0" w:firstLine="0"/>
        <w:rPr>
          <w:rFonts w:ascii="Arial" w:hAnsi="Arial" w:cs="Arial"/>
        </w:rPr>
      </w:pPr>
    </w:p>
    <w:p w14:paraId="19C3512D" w14:textId="77777777" w:rsidR="00B522B7" w:rsidRDefault="00B522B7" w:rsidP="00B522B7">
      <w:pPr>
        <w:pStyle w:val="fcasegauche"/>
        <w:tabs>
          <w:tab w:val="left" w:pos="851"/>
        </w:tabs>
        <w:spacing w:after="0"/>
        <w:ind w:left="0" w:firstLine="0"/>
        <w:rPr>
          <w:rFonts w:ascii="Arial" w:hAnsi="Arial" w:cs="Arial"/>
        </w:rPr>
      </w:pPr>
    </w:p>
    <w:p w14:paraId="750DE2A4" w14:textId="3473E56E" w:rsidR="00B522B7" w:rsidRDefault="00B522B7" w:rsidP="00B522B7">
      <w:pPr>
        <w:pStyle w:val="fcasegauche"/>
        <w:tabs>
          <w:tab w:val="left" w:pos="851"/>
        </w:tabs>
        <w:spacing w:after="0"/>
        <w:ind w:left="0" w:firstLine="0"/>
        <w:rPr>
          <w:rFonts w:ascii="Arial" w:hAnsi="Arial" w:cs="Arial"/>
        </w:rPr>
      </w:pPr>
    </w:p>
    <w:p w14:paraId="5D357BB6" w14:textId="67D7CB48" w:rsidR="003C004C" w:rsidRDefault="003C004C" w:rsidP="00B522B7">
      <w:pPr>
        <w:pStyle w:val="fcasegauche"/>
        <w:tabs>
          <w:tab w:val="left" w:pos="851"/>
        </w:tabs>
        <w:spacing w:after="0"/>
        <w:ind w:left="0" w:firstLine="0"/>
        <w:rPr>
          <w:rFonts w:ascii="Arial" w:hAnsi="Arial" w:cs="Arial"/>
        </w:rPr>
      </w:pPr>
    </w:p>
    <w:p w14:paraId="5C9E8503" w14:textId="4861A798" w:rsidR="003C004C" w:rsidRDefault="003C004C" w:rsidP="00B522B7">
      <w:pPr>
        <w:pStyle w:val="fcasegauche"/>
        <w:tabs>
          <w:tab w:val="left" w:pos="851"/>
        </w:tabs>
        <w:spacing w:after="0"/>
        <w:ind w:left="0" w:firstLine="0"/>
        <w:rPr>
          <w:rFonts w:ascii="Arial" w:hAnsi="Arial" w:cs="Arial"/>
        </w:rPr>
      </w:pPr>
    </w:p>
    <w:p w14:paraId="65675473" w14:textId="481F9EA3" w:rsidR="003C004C" w:rsidRDefault="003C004C" w:rsidP="00B522B7">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092842" w14:paraId="678C36CB" w14:textId="77777777" w:rsidTr="00FE341A">
        <w:tc>
          <w:tcPr>
            <w:tcW w:w="10277" w:type="dxa"/>
            <w:shd w:val="clear" w:color="auto" w:fill="66CCFF"/>
          </w:tcPr>
          <w:p w14:paraId="48C27841" w14:textId="77777777" w:rsidR="00092842" w:rsidRDefault="00092842" w:rsidP="00FE341A">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14:paraId="091EFA24" w14:textId="77777777" w:rsidR="00092842" w:rsidRDefault="00092842" w:rsidP="00092842">
      <w:pPr>
        <w:pStyle w:val="Titre2"/>
        <w:tabs>
          <w:tab w:val="left" w:pos="851"/>
          <w:tab w:val="left" w:pos="2268"/>
        </w:tabs>
        <w:spacing w:before="240"/>
        <w:rPr>
          <w:rFonts w:ascii="Arial" w:hAnsi="Arial" w:cs="Arial"/>
          <w:i/>
          <w:iCs/>
          <w:sz w:val="18"/>
          <w:szCs w:val="18"/>
        </w:rPr>
      </w:pPr>
      <w:r>
        <w:rPr>
          <w:rFonts w:ascii="Arial" w:hAnsi="Arial" w:cs="Arial"/>
          <w:sz w:val="22"/>
          <w:szCs w:val="22"/>
        </w:rPr>
        <w:t>B1 - Identification et engagement du titulaire ou du groupement titulaire</w:t>
      </w:r>
    </w:p>
    <w:p w14:paraId="046EFC3E" w14:textId="77777777" w:rsidR="00092842" w:rsidRDefault="00092842" w:rsidP="00092842">
      <w:pPr>
        <w:pStyle w:val="fcase1ertab"/>
        <w:tabs>
          <w:tab w:val="left" w:pos="851"/>
        </w:tabs>
        <w:rPr>
          <w:rFonts w:ascii="Arial" w:hAnsi="Arial" w:cs="Arial"/>
        </w:rPr>
      </w:pPr>
      <w:r>
        <w:rPr>
          <w:rFonts w:ascii="Arial" w:hAnsi="Arial" w:cs="Arial"/>
          <w:i/>
          <w:iCs/>
          <w:sz w:val="18"/>
          <w:szCs w:val="18"/>
        </w:rPr>
        <w:t>(Cocher les cases correspondantes.)</w:t>
      </w:r>
    </w:p>
    <w:p w14:paraId="30CF7CBD" w14:textId="77777777" w:rsidR="00092842" w:rsidRDefault="00092842" w:rsidP="00092842">
      <w:pPr>
        <w:tabs>
          <w:tab w:val="left" w:pos="851"/>
        </w:tabs>
        <w:spacing w:before="240"/>
        <w:jc w:val="both"/>
      </w:pPr>
      <w:r>
        <w:rPr>
          <w:rFonts w:ascii="Arial" w:hAnsi="Arial" w:cs="Arial"/>
        </w:rPr>
        <w:t>Après avoir pris connaissance des pièces constitutives du marché public suivantes,</w:t>
      </w:r>
    </w:p>
    <w:p w14:paraId="22F12A91" w14:textId="43061F44" w:rsidR="00092842" w:rsidRDefault="00092842" w:rsidP="00092842">
      <w:pPr>
        <w:tabs>
          <w:tab w:val="left" w:pos="851"/>
        </w:tabs>
        <w:spacing w:before="120" w:after="120"/>
        <w:ind w:left="1135" w:hanging="284"/>
        <w:jc w:val="both"/>
        <w:rPr>
          <w:rFonts w:ascii="Arial" w:hAnsi="Arial" w:cs="Arial"/>
          <w:lang w:val="en-US"/>
        </w:rPr>
      </w:pPr>
      <w:r>
        <w:fldChar w:fldCharType="begin">
          <w:ffData>
            <w:name w:val=""/>
            <w:enabled/>
            <w:calcOnExit w:val="0"/>
            <w:checkBox>
              <w:size w:val="20"/>
              <w:default w:val="1"/>
            </w:checkBox>
          </w:ffData>
        </w:fldChar>
      </w:r>
      <w:r w:rsidRPr="00E003CE">
        <w:rPr>
          <w:lang w:val="en-US"/>
        </w:rPr>
        <w:instrText xml:space="preserve"> FORMCHECKBOX </w:instrText>
      </w:r>
      <w:r w:rsidR="00000000">
        <w:fldChar w:fldCharType="separate"/>
      </w:r>
      <w:r>
        <w:fldChar w:fldCharType="end"/>
      </w:r>
      <w:r w:rsidRPr="00E003CE">
        <w:rPr>
          <w:rFonts w:ascii="Arial" w:hAnsi="Arial" w:cs="Arial"/>
          <w:lang w:val="en-US"/>
        </w:rPr>
        <w:t xml:space="preserve"> CC</w:t>
      </w:r>
      <w:r>
        <w:rPr>
          <w:rFonts w:ascii="Arial" w:hAnsi="Arial" w:cs="Arial"/>
          <w:lang w:val="en-US"/>
        </w:rPr>
        <w:t>A</w:t>
      </w:r>
      <w:r w:rsidRPr="00E003CE">
        <w:rPr>
          <w:rFonts w:ascii="Arial" w:hAnsi="Arial" w:cs="Arial"/>
          <w:lang w:val="en-US"/>
        </w:rPr>
        <w:t>P n°20</w:t>
      </w:r>
      <w:r>
        <w:rPr>
          <w:rFonts w:ascii="Arial" w:hAnsi="Arial" w:cs="Arial"/>
          <w:lang w:val="en-US"/>
        </w:rPr>
        <w:t>2</w:t>
      </w:r>
      <w:r w:rsidR="00127D8B">
        <w:rPr>
          <w:rFonts w:ascii="Arial" w:hAnsi="Arial" w:cs="Arial"/>
          <w:lang w:val="en-US"/>
        </w:rPr>
        <w:t>5</w:t>
      </w:r>
      <w:r w:rsidRPr="00E003CE">
        <w:rPr>
          <w:rFonts w:ascii="Arial" w:hAnsi="Arial" w:cs="Arial"/>
          <w:lang w:val="en-US"/>
        </w:rPr>
        <w:t>/</w:t>
      </w:r>
      <w:r w:rsidR="00FD072D">
        <w:rPr>
          <w:rFonts w:ascii="Arial" w:hAnsi="Arial" w:cs="Arial"/>
          <w:lang w:val="en-US"/>
        </w:rPr>
        <w:t>0</w:t>
      </w:r>
      <w:r w:rsidR="000A00DA">
        <w:rPr>
          <w:rFonts w:ascii="Arial" w:hAnsi="Arial" w:cs="Arial"/>
          <w:lang w:val="en-US"/>
        </w:rPr>
        <w:t>4</w:t>
      </w:r>
      <w:r w:rsidR="00B4079D">
        <w:rPr>
          <w:rFonts w:ascii="Arial" w:hAnsi="Arial" w:cs="Arial"/>
          <w:lang w:val="en-US"/>
        </w:rPr>
        <w:t xml:space="preserve">  </w:t>
      </w:r>
    </w:p>
    <w:p w14:paraId="18FAB03B" w14:textId="233204BB" w:rsidR="00092842" w:rsidRPr="00181D8E" w:rsidRDefault="00092842" w:rsidP="00092842">
      <w:pPr>
        <w:spacing w:before="120" w:after="240"/>
        <w:ind w:left="1135" w:hanging="284"/>
        <w:rPr>
          <w:rFonts w:ascii="Arial" w:hAnsi="Arial" w:cs="Arial"/>
          <w:lang w:val="en-US"/>
        </w:rPr>
      </w:pPr>
      <w:r>
        <w:fldChar w:fldCharType="begin">
          <w:ffData>
            <w:name w:val=""/>
            <w:enabled/>
            <w:calcOnExit w:val="0"/>
            <w:checkBox>
              <w:size w:val="20"/>
              <w:default w:val="1"/>
            </w:checkBox>
          </w:ffData>
        </w:fldChar>
      </w:r>
      <w:r w:rsidRPr="00181D8E">
        <w:rPr>
          <w:lang w:val="en-US"/>
        </w:rPr>
        <w:instrText xml:space="preserve"> FORMCHECKBOX </w:instrText>
      </w:r>
      <w:r w:rsidR="00000000">
        <w:fldChar w:fldCharType="separate"/>
      </w:r>
      <w:r>
        <w:fldChar w:fldCharType="end"/>
      </w:r>
      <w:r w:rsidRPr="00181D8E">
        <w:rPr>
          <w:lang w:val="en-US"/>
        </w:rPr>
        <w:t xml:space="preserve"> </w:t>
      </w:r>
      <w:r w:rsidRPr="00181D8E">
        <w:rPr>
          <w:rFonts w:ascii="Arial" w:hAnsi="Arial" w:cs="Arial"/>
          <w:lang w:val="en-US"/>
        </w:rPr>
        <w:t>CCTP n°202</w:t>
      </w:r>
      <w:r w:rsidR="00127D8B">
        <w:rPr>
          <w:rFonts w:ascii="Arial" w:hAnsi="Arial" w:cs="Arial"/>
          <w:lang w:val="en-US"/>
        </w:rPr>
        <w:t>5</w:t>
      </w:r>
      <w:r w:rsidRPr="00181D8E">
        <w:rPr>
          <w:rFonts w:ascii="Arial" w:hAnsi="Arial" w:cs="Arial"/>
          <w:lang w:val="en-US"/>
        </w:rPr>
        <w:t>/</w:t>
      </w:r>
      <w:r w:rsidR="00FD072D">
        <w:rPr>
          <w:rFonts w:ascii="Arial" w:hAnsi="Arial" w:cs="Arial"/>
          <w:lang w:val="en-US"/>
        </w:rPr>
        <w:t>0</w:t>
      </w:r>
      <w:r w:rsidR="000A00DA">
        <w:rPr>
          <w:rFonts w:ascii="Arial" w:hAnsi="Arial" w:cs="Arial"/>
          <w:lang w:val="en-US"/>
        </w:rPr>
        <w:t>4</w:t>
      </w:r>
      <w:r w:rsidR="00B4079D">
        <w:rPr>
          <w:rFonts w:ascii="Arial" w:hAnsi="Arial" w:cs="Arial"/>
          <w:lang w:val="en-US"/>
        </w:rPr>
        <w:t xml:space="preserve"> </w:t>
      </w:r>
      <w:r w:rsidR="00CE38BD">
        <w:rPr>
          <w:rFonts w:ascii="Arial" w:hAnsi="Arial" w:cs="Arial"/>
          <w:lang w:val="en-US"/>
        </w:rPr>
        <w:t xml:space="preserve">Lot N° </w:t>
      </w:r>
      <w:r w:rsidR="00D70C31">
        <w:rPr>
          <w:rFonts w:ascii="Arial" w:hAnsi="Arial" w:cs="Arial"/>
          <w:lang w:val="en-US"/>
        </w:rPr>
        <w:t>2</w:t>
      </w:r>
    </w:p>
    <w:p w14:paraId="644779B5" w14:textId="75AE1169" w:rsidR="00092842" w:rsidRPr="00181D8E" w:rsidRDefault="00092842" w:rsidP="00092842">
      <w:pPr>
        <w:tabs>
          <w:tab w:val="left" w:pos="851"/>
        </w:tabs>
        <w:spacing w:after="120"/>
        <w:ind w:left="1135" w:hanging="284"/>
        <w:rPr>
          <w:lang w:val="en-US"/>
        </w:rPr>
      </w:pPr>
      <w:r>
        <w:fldChar w:fldCharType="begin">
          <w:ffData>
            <w:name w:val=""/>
            <w:enabled/>
            <w:calcOnExit w:val="0"/>
            <w:checkBox>
              <w:size w:val="20"/>
              <w:default w:val="1"/>
            </w:checkBox>
          </w:ffData>
        </w:fldChar>
      </w:r>
      <w:r w:rsidRPr="00181D8E">
        <w:rPr>
          <w:lang w:val="en-US"/>
        </w:rPr>
        <w:instrText xml:space="preserve"> FORMCHECKBOX </w:instrText>
      </w:r>
      <w:r w:rsidR="00000000">
        <w:fldChar w:fldCharType="separate"/>
      </w:r>
      <w:r>
        <w:fldChar w:fldCharType="end"/>
      </w:r>
      <w:r w:rsidRPr="00181D8E">
        <w:rPr>
          <w:rFonts w:ascii="Arial" w:hAnsi="Arial" w:cs="Arial"/>
          <w:lang w:val="en-US"/>
        </w:rPr>
        <w:t xml:space="preserve"> CCAG-</w:t>
      </w:r>
      <w:r w:rsidR="00CE38BD">
        <w:rPr>
          <w:rFonts w:ascii="Arial" w:hAnsi="Arial" w:cs="Arial"/>
          <w:lang w:val="en-US"/>
        </w:rPr>
        <w:t>Travaux</w:t>
      </w:r>
    </w:p>
    <w:p w14:paraId="25151063" w14:textId="77777777" w:rsidR="00092842" w:rsidRPr="00F41D37" w:rsidRDefault="00092842" w:rsidP="00092842">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Pr="00F41D37">
        <w:instrText xml:space="preserve"> FORMCHECKBOX </w:instrText>
      </w:r>
      <w:r w:rsidR="00000000">
        <w:fldChar w:fldCharType="separate"/>
      </w:r>
      <w:r>
        <w:fldChar w:fldCharType="end"/>
      </w:r>
      <w:r w:rsidRPr="00F41D37">
        <w:rPr>
          <w:rFonts w:ascii="Arial" w:hAnsi="Arial" w:cs="Arial"/>
        </w:rPr>
        <w:t xml:space="preserve"> Autres</w:t>
      </w:r>
      <w:proofErr w:type="gramStart"/>
      <w:r w:rsidRPr="00F41D37">
        <w:rPr>
          <w:rFonts w:ascii="Arial" w:hAnsi="Arial" w:cs="Arial"/>
        </w:rPr>
        <w:t> :…</w:t>
      </w:r>
      <w:proofErr w:type="gramEnd"/>
      <w:r w:rsidRPr="00F41D37">
        <w:rPr>
          <w:rFonts w:ascii="Arial" w:hAnsi="Arial" w:cs="Arial"/>
        </w:rPr>
        <w:t>…………………………………………………………………………………………</w:t>
      </w:r>
    </w:p>
    <w:p w14:paraId="34227491" w14:textId="77777777" w:rsidR="00092842" w:rsidRDefault="00092842" w:rsidP="00092842">
      <w:pPr>
        <w:tabs>
          <w:tab w:val="left" w:pos="851"/>
        </w:tabs>
        <w:spacing w:before="480"/>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28DEA6E9" w14:textId="1988BD1D" w:rsidR="00092842" w:rsidRDefault="00092842" w:rsidP="00092842">
      <w:pPr>
        <w:tabs>
          <w:tab w:val="left" w:pos="851"/>
        </w:tabs>
        <w:spacing w:before="240"/>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00000">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2DCBC678" w14:textId="77777777" w:rsidR="00092842" w:rsidRDefault="00092842" w:rsidP="00092842">
      <w:pPr>
        <w:tabs>
          <w:tab w:val="left" w:pos="851"/>
        </w:tabs>
        <w:spacing w:before="240"/>
        <w:ind w:left="851"/>
        <w:jc w:val="both"/>
        <w:rPr>
          <w:rFonts w:ascii="Arial" w:hAnsi="Arial" w:cs="Arial"/>
        </w:rPr>
      </w:pPr>
    </w:p>
    <w:p w14:paraId="00B5F005" w14:textId="77777777" w:rsidR="00092842" w:rsidRDefault="00092842" w:rsidP="00092842">
      <w:pPr>
        <w:tabs>
          <w:tab w:val="left" w:pos="851"/>
        </w:tabs>
        <w:spacing w:before="480"/>
        <w:ind w:left="850"/>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5EC5AC35" w14:textId="7D89C7A0" w:rsidR="00092842" w:rsidRDefault="00092842" w:rsidP="00092842">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9BC43C1" w14:textId="36801C0E" w:rsidR="00092842" w:rsidRDefault="00092842" w:rsidP="00092842">
      <w:pPr>
        <w:pStyle w:val="En-tte"/>
        <w:tabs>
          <w:tab w:val="clear" w:pos="4536"/>
          <w:tab w:val="clear" w:pos="9072"/>
          <w:tab w:val="left" w:pos="851"/>
        </w:tabs>
        <w:jc w:val="both"/>
        <w:rPr>
          <w:rFonts w:ascii="Arial" w:hAnsi="Arial" w:cs="Arial"/>
          <w:i/>
          <w:sz w:val="18"/>
          <w:szCs w:val="18"/>
        </w:rPr>
      </w:pPr>
    </w:p>
    <w:p w14:paraId="6BC10FDD" w14:textId="77777777" w:rsidR="00092842" w:rsidRDefault="00092842" w:rsidP="00092842">
      <w:pPr>
        <w:pStyle w:val="En-tte"/>
        <w:tabs>
          <w:tab w:val="clear" w:pos="4536"/>
          <w:tab w:val="clear" w:pos="9072"/>
          <w:tab w:val="left" w:pos="851"/>
        </w:tabs>
        <w:jc w:val="both"/>
        <w:rPr>
          <w:rFonts w:ascii="Arial" w:hAnsi="Arial" w:cs="Arial"/>
        </w:rPr>
      </w:pPr>
    </w:p>
    <w:p w14:paraId="606C5687" w14:textId="77777777" w:rsidR="00092842" w:rsidRDefault="00092842" w:rsidP="00092842">
      <w:pPr>
        <w:tabs>
          <w:tab w:val="left" w:pos="851"/>
        </w:tabs>
        <w:spacing w:before="480"/>
        <w:ind w:left="1558" w:hanging="708"/>
        <w:jc w:val="both"/>
        <w:rPr>
          <w:rFonts w:ascii="Arial" w:hAnsi="Arial" w:cs="Arial"/>
          <w:i/>
          <w:sz w:val="18"/>
          <w:szCs w:val="18"/>
        </w:rPr>
      </w:pPr>
      <w:r>
        <w:fldChar w:fldCharType="begin">
          <w:ffData>
            <w:name w:val=""/>
            <w:enabled/>
            <w:calcOnExit w:val="0"/>
            <w:checkBox>
              <w:size w:val="20"/>
              <w:default w:val="1"/>
            </w:checkBox>
          </w:ffData>
        </w:fldChar>
      </w:r>
      <w:r>
        <w:instrText xml:space="preserve"> FORMCHECKBOX </w:instrText>
      </w:r>
      <w:r w:rsidR="00000000">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w:t>
      </w:r>
      <w:r>
        <w:rPr>
          <w:rFonts w:ascii="Arial" w:hAnsi="Arial" w:cs="Arial"/>
          <w:b/>
          <w:bCs/>
        </w:rPr>
        <w:t>.........................................</w:t>
      </w:r>
      <w:r>
        <w:rPr>
          <w:rFonts w:ascii="Arial" w:hAnsi="Arial" w:cs="Arial"/>
        </w:rPr>
        <w:t xml:space="preserve"> </w:t>
      </w:r>
      <w:proofErr w:type="gramStart"/>
      <w:r>
        <w:rPr>
          <w:rFonts w:ascii="Arial" w:hAnsi="Arial" w:cs="Arial"/>
        </w:rPr>
        <w:t>sur</w:t>
      </w:r>
      <w:proofErr w:type="gramEnd"/>
      <w:r>
        <w:rPr>
          <w:rFonts w:ascii="Arial" w:hAnsi="Arial" w:cs="Arial"/>
        </w:rPr>
        <w:t xml:space="preserve"> la base de son offre ;</w:t>
      </w:r>
    </w:p>
    <w:p w14:paraId="37406637" w14:textId="688A75C3" w:rsidR="00092842" w:rsidRDefault="00092842" w:rsidP="00092842">
      <w:pPr>
        <w:pStyle w:val="En-tte"/>
        <w:tabs>
          <w:tab w:val="clear" w:pos="4536"/>
          <w:tab w:val="clear" w:pos="9072"/>
          <w:tab w:val="left" w:pos="851"/>
        </w:tabs>
        <w:spacing w:after="240"/>
        <w:jc w:val="both"/>
        <w:rPr>
          <w:rFonts w:ascii="Arial" w:hAnsi="Arial" w:cs="Arial"/>
          <w:i/>
          <w:sz w:val="18"/>
          <w:szCs w:val="18"/>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2D4AA02" w14:textId="77777777" w:rsidR="00092842" w:rsidRDefault="00092842" w:rsidP="00092842">
      <w:pPr>
        <w:pStyle w:val="En-tte"/>
        <w:tabs>
          <w:tab w:val="clear" w:pos="4536"/>
          <w:tab w:val="clear" w:pos="9072"/>
          <w:tab w:val="left" w:pos="851"/>
        </w:tabs>
        <w:spacing w:after="240"/>
        <w:jc w:val="both"/>
        <w:rPr>
          <w:rFonts w:ascii="Arial" w:hAnsi="Arial" w:cs="Arial"/>
          <w:i/>
          <w:sz w:val="18"/>
          <w:szCs w:val="18"/>
        </w:rPr>
      </w:pPr>
    </w:p>
    <w:p w14:paraId="3C9E1868" w14:textId="77777777" w:rsidR="00092842" w:rsidRDefault="00092842" w:rsidP="00092842">
      <w:pPr>
        <w:tabs>
          <w:tab w:val="left" w:pos="851"/>
        </w:tabs>
        <w:spacing w:before="480"/>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181B321D" w14:textId="77777777" w:rsidR="00092842" w:rsidRDefault="00092842" w:rsidP="00092842">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D49881F" w14:textId="18F7E6F4" w:rsidR="00092842" w:rsidRPr="00092842" w:rsidRDefault="00092842" w:rsidP="00092842">
      <w:pPr>
        <w:pStyle w:val="fcase1ertab"/>
        <w:tabs>
          <w:tab w:val="left" w:pos="851"/>
        </w:tabs>
        <w:spacing w:before="480"/>
        <w:ind w:left="0" w:firstLine="0"/>
        <w:rPr>
          <w:rFonts w:ascii="Arial" w:hAnsi="Arial" w:cs="Arial"/>
        </w:rPr>
      </w:pPr>
      <w:proofErr w:type="gramStart"/>
      <w:r>
        <w:rPr>
          <w:rFonts w:ascii="Arial" w:hAnsi="Arial" w:cs="Arial"/>
        </w:rPr>
        <w:t>à</w:t>
      </w:r>
      <w:proofErr w:type="gramEnd"/>
      <w:r>
        <w:rPr>
          <w:rFonts w:ascii="Arial" w:hAnsi="Arial" w:cs="Arial"/>
        </w:rPr>
        <w:t xml:space="preserve"> exécuter les prestations demandées :</w:t>
      </w:r>
    </w:p>
    <w:p w14:paraId="4889F468" w14:textId="77777777" w:rsidR="00092842" w:rsidRDefault="00092842" w:rsidP="00092842">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6F721617" w14:textId="77777777" w:rsidR="00092842" w:rsidRDefault="00092842" w:rsidP="00092842">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 xml:space="preserve"> Taux de la TVA : </w:t>
      </w:r>
    </w:p>
    <w:p w14:paraId="06C6682B" w14:textId="77777777" w:rsidR="00092842" w:rsidRDefault="00092842" w:rsidP="00092842">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 xml:space="preserve"> Montant hors taxes</w:t>
      </w:r>
      <w:r>
        <w:rPr>
          <w:rStyle w:val="Caractresdenotedebasdepage"/>
        </w:rPr>
        <w:footnoteReference w:id="2"/>
      </w:r>
      <w:r>
        <w:rPr>
          <w:rStyle w:val="Caractresdenotedebasdepage"/>
        </w:rPr>
        <w:t> </w:t>
      </w:r>
      <w:r>
        <w:t>:</w:t>
      </w:r>
    </w:p>
    <w:p w14:paraId="0496FE2F" w14:textId="77777777" w:rsidR="00092842" w:rsidRDefault="00092842" w:rsidP="00092842">
      <w:pPr>
        <w:tabs>
          <w:tab w:val="left" w:pos="426"/>
          <w:tab w:val="left" w:pos="851"/>
        </w:tabs>
        <w:spacing w:before="120"/>
        <w:ind w:left="2268"/>
        <w:jc w:val="both"/>
        <w:rPr>
          <w:rFonts w:ascii="Arial" w:hAnsi="Arial" w:cs="Arial"/>
        </w:rPr>
      </w:pPr>
      <w:r>
        <w:t xml:space="preserve">Montant </w:t>
      </w:r>
      <w:r>
        <w:rPr>
          <w:rFonts w:ascii="Arial" w:hAnsi="Arial" w:cs="Arial"/>
        </w:rPr>
        <w:t xml:space="preserve">hors taxes arrêté en chiffres à : </w:t>
      </w:r>
    </w:p>
    <w:p w14:paraId="2FA20C45" w14:textId="77777777" w:rsidR="00092842" w:rsidRDefault="00092842" w:rsidP="00092842">
      <w:pPr>
        <w:pStyle w:val="fcase1ertab"/>
        <w:tabs>
          <w:tab w:val="left" w:pos="851"/>
        </w:tabs>
        <w:spacing w:before="120"/>
        <w:ind w:left="2268" w:firstLine="0"/>
      </w:pPr>
      <w:r>
        <w:rPr>
          <w:rFonts w:ascii="Arial" w:hAnsi="Arial" w:cs="Arial"/>
        </w:rPr>
        <w:t xml:space="preserve">Montant hors taxes arrêté en lettres à : </w:t>
      </w:r>
    </w:p>
    <w:p w14:paraId="76BD7992" w14:textId="77777777" w:rsidR="00092842" w:rsidRDefault="00092842" w:rsidP="00092842">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 xml:space="preserve"> Montant TTC</w:t>
      </w:r>
      <w:r>
        <w:rPr>
          <w:rStyle w:val="Caractresdenotedebasdepage"/>
        </w:rPr>
        <w:footnoteReference w:customMarkFollows="1" w:id="3"/>
        <w:t>4 </w:t>
      </w:r>
      <w:r>
        <w:t>:</w:t>
      </w:r>
    </w:p>
    <w:p w14:paraId="5DEDD351" w14:textId="77777777" w:rsidR="00092842" w:rsidRDefault="00092842" w:rsidP="00092842">
      <w:pPr>
        <w:pStyle w:val="fcase1ertab"/>
        <w:tabs>
          <w:tab w:val="left" w:pos="851"/>
        </w:tabs>
        <w:spacing w:before="120"/>
        <w:ind w:left="2410" w:firstLine="0"/>
        <w:rPr>
          <w:rFonts w:ascii="Arial" w:hAnsi="Arial" w:cs="Arial"/>
        </w:rPr>
      </w:pPr>
      <w:r>
        <w:rPr>
          <w:rFonts w:ascii="Arial" w:hAnsi="Arial" w:cs="Arial"/>
        </w:rPr>
        <w:t xml:space="preserve">Montant TTC arrêté en chiffres à : </w:t>
      </w:r>
    </w:p>
    <w:p w14:paraId="07D0BF3E" w14:textId="7DA476F6" w:rsidR="00092842" w:rsidRDefault="00092842" w:rsidP="00092842">
      <w:pPr>
        <w:pStyle w:val="fcase1ertab"/>
        <w:tabs>
          <w:tab w:val="left" w:pos="851"/>
        </w:tabs>
        <w:spacing w:before="120"/>
        <w:ind w:left="2410" w:firstLine="0"/>
        <w:rPr>
          <w:rFonts w:ascii="Arial" w:hAnsi="Arial" w:cs="Arial"/>
        </w:rPr>
      </w:pPr>
      <w:r>
        <w:rPr>
          <w:rFonts w:ascii="Arial" w:hAnsi="Arial" w:cs="Arial"/>
        </w:rPr>
        <w:lastRenderedPageBreak/>
        <w:t xml:space="preserve">Montant TTC arrêté en lettres à : </w:t>
      </w:r>
    </w:p>
    <w:p w14:paraId="2974BE45" w14:textId="77777777" w:rsidR="00092842" w:rsidRDefault="00092842" w:rsidP="00092842">
      <w:pPr>
        <w:pStyle w:val="fcase1ertab"/>
        <w:tabs>
          <w:tab w:val="left" w:pos="851"/>
        </w:tabs>
        <w:spacing w:before="120"/>
        <w:ind w:left="2410" w:firstLine="0"/>
        <w:rPr>
          <w:rFonts w:ascii="Arial" w:hAnsi="Arial" w:cs="Arial"/>
          <w:u w:val="single"/>
        </w:rPr>
      </w:pPr>
    </w:p>
    <w:p w14:paraId="6E4567D1" w14:textId="7EB41D20" w:rsidR="00092842" w:rsidRDefault="00092842" w:rsidP="00092842">
      <w:pPr>
        <w:pStyle w:val="fcase1ertab"/>
        <w:spacing w:before="120"/>
        <w:ind w:left="567" w:firstLine="0"/>
        <w:rPr>
          <w:rFonts w:ascii="Arial" w:hAnsi="Arial" w:cs="Arial"/>
          <w:u w:val="single"/>
        </w:rPr>
      </w:pPr>
      <w:proofErr w:type="gramStart"/>
      <w:r>
        <w:rPr>
          <w:rFonts w:ascii="Arial" w:hAnsi="Arial" w:cs="Arial"/>
          <w:u w:val="single"/>
        </w:rPr>
        <w:t>OU</w:t>
      </w:r>
      <w:proofErr w:type="gramEnd"/>
    </w:p>
    <w:p w14:paraId="5ECE6071" w14:textId="77777777" w:rsidR="00092842" w:rsidRDefault="00092842" w:rsidP="00092842">
      <w:pPr>
        <w:pStyle w:val="fcase1ertab"/>
        <w:spacing w:before="120"/>
        <w:ind w:left="567" w:firstLine="0"/>
      </w:pPr>
    </w:p>
    <w:p w14:paraId="77ACA2E6" w14:textId="04D1FF7B" w:rsidR="00092842" w:rsidRDefault="00092842" w:rsidP="00092842">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000000">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dans les bordereaux de prix joints au présent document.</w:t>
      </w:r>
    </w:p>
    <w:p w14:paraId="0742C7B6" w14:textId="27F4432C" w:rsidR="00092842" w:rsidRDefault="00092842" w:rsidP="00092842">
      <w:pPr>
        <w:pStyle w:val="fcase1ertab"/>
        <w:tabs>
          <w:tab w:val="clear" w:pos="426"/>
          <w:tab w:val="left" w:pos="851"/>
        </w:tabs>
        <w:spacing w:before="120"/>
        <w:ind w:firstLine="142"/>
        <w:rPr>
          <w:rFonts w:ascii="Arial" w:hAnsi="Arial" w:cs="Arial"/>
        </w:rPr>
      </w:pPr>
    </w:p>
    <w:p w14:paraId="60C1AF59" w14:textId="77777777" w:rsidR="00092842" w:rsidRDefault="00092842" w:rsidP="00092842">
      <w:pPr>
        <w:pStyle w:val="fcase1ertab"/>
        <w:tabs>
          <w:tab w:val="clear" w:pos="426"/>
          <w:tab w:val="left" w:pos="851"/>
        </w:tabs>
        <w:spacing w:before="120"/>
        <w:ind w:firstLine="142"/>
        <w:rPr>
          <w:rFonts w:ascii="Arial" w:hAnsi="Arial" w:cs="Arial"/>
        </w:rPr>
      </w:pPr>
    </w:p>
    <w:p w14:paraId="34F25A00" w14:textId="18761360" w:rsidR="00092842" w:rsidRDefault="00092842" w:rsidP="00092842">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507382FF" w14:textId="77777777" w:rsidR="00092842" w:rsidRDefault="00092842" w:rsidP="00092842">
      <w:pPr>
        <w:pStyle w:val="fcase1ertab"/>
        <w:tabs>
          <w:tab w:val="left" w:pos="851"/>
        </w:tabs>
        <w:rPr>
          <w:rFonts w:ascii="Arial" w:hAnsi="Arial" w:cs="Arial"/>
        </w:rPr>
      </w:pPr>
      <w:r>
        <w:rPr>
          <w:rFonts w:ascii="Arial" w:hAnsi="Arial" w:cs="Arial"/>
          <w:i/>
          <w:iCs/>
          <w:sz w:val="18"/>
          <w:szCs w:val="18"/>
        </w:rPr>
        <w:t>(En cas de groupement d’opérateurs économiques.)</w:t>
      </w:r>
    </w:p>
    <w:p w14:paraId="7A755809" w14:textId="77777777" w:rsidR="00092842" w:rsidRDefault="00092842" w:rsidP="00092842">
      <w:pPr>
        <w:pStyle w:val="fcase1ertab"/>
        <w:tabs>
          <w:tab w:val="left" w:pos="851"/>
        </w:tabs>
        <w:spacing w:before="240"/>
        <w:ind w:left="0" w:firstLine="0"/>
        <w:rPr>
          <w:rFonts w:ascii="Arial" w:hAnsi="Arial" w:cs="Arial"/>
        </w:rPr>
      </w:pPr>
      <w:r>
        <w:rPr>
          <w:rFonts w:ascii="Arial" w:hAnsi="Arial" w:cs="Arial"/>
        </w:rPr>
        <w:t>Pour l’exécution du marché public, le groupement d’opérateurs économiques est :</w:t>
      </w:r>
    </w:p>
    <w:p w14:paraId="02BF4497" w14:textId="77777777" w:rsidR="00092842" w:rsidRDefault="00092842" w:rsidP="00092842">
      <w:pPr>
        <w:pStyle w:val="fcase1ertab"/>
        <w:tabs>
          <w:tab w:val="left" w:pos="851"/>
        </w:tabs>
        <w:rPr>
          <w:rFonts w:ascii="Arial" w:hAnsi="Arial" w:cs="Arial"/>
        </w:rPr>
      </w:pPr>
      <w:r>
        <w:rPr>
          <w:rFonts w:ascii="Arial" w:hAnsi="Arial" w:cs="Arial"/>
          <w:i/>
          <w:iCs/>
          <w:sz w:val="18"/>
          <w:szCs w:val="18"/>
        </w:rPr>
        <w:t>(Cocher la case correspondante.)</w:t>
      </w:r>
    </w:p>
    <w:p w14:paraId="7EB6F6F2" w14:textId="77777777" w:rsidR="00092842" w:rsidRDefault="00092842" w:rsidP="00092842">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Cs/>
        </w:rPr>
        <w:t xml:space="preserve"> </w:t>
      </w:r>
      <w:r>
        <w:rPr>
          <w:rFonts w:ascii="Arial" w:hAnsi="Arial" w:cs="Arial"/>
        </w:rPr>
        <w:t>solidaire</w:t>
      </w:r>
    </w:p>
    <w:p w14:paraId="4C2C948E" w14:textId="77777777" w:rsidR="00092842" w:rsidRDefault="00092842" w:rsidP="00092842">
      <w:pPr>
        <w:tabs>
          <w:tab w:val="left" w:pos="851"/>
        </w:tabs>
        <w:spacing w:before="120" w:after="24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092842" w14:paraId="4155E25D" w14:textId="77777777" w:rsidTr="00FE341A">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54BF90E" w14:textId="77777777" w:rsidR="00092842" w:rsidRDefault="00092842" w:rsidP="00FE341A">
            <w:pPr>
              <w:tabs>
                <w:tab w:val="left" w:pos="851"/>
              </w:tabs>
              <w:jc w:val="center"/>
              <w:rPr>
                <w:rFonts w:ascii="Arial" w:hAnsi="Arial" w:cs="Arial"/>
                <w:b/>
              </w:rPr>
            </w:pPr>
            <w:r>
              <w:rPr>
                <w:rFonts w:ascii="Arial" w:hAnsi="Arial" w:cs="Arial"/>
                <w:b/>
              </w:rPr>
              <w:t xml:space="preserve">Désignation des membres </w:t>
            </w:r>
          </w:p>
          <w:p w14:paraId="2E9E7663" w14:textId="77777777" w:rsidR="00092842" w:rsidRDefault="00092842" w:rsidP="00FE341A">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3087D0" w14:textId="77777777" w:rsidR="00092842" w:rsidRDefault="00092842" w:rsidP="00FE341A">
            <w:pPr>
              <w:pStyle w:val="Titre5"/>
              <w:tabs>
                <w:tab w:val="left" w:pos="851"/>
              </w:tabs>
              <w:ind w:left="0" w:hanging="1008"/>
              <w:jc w:val="center"/>
              <w:rPr>
                <w:b/>
                <w:i w:val="0"/>
                <w:sz w:val="20"/>
              </w:rPr>
            </w:pPr>
            <w:r>
              <w:rPr>
                <w:b/>
                <w:i w:val="0"/>
                <w:sz w:val="20"/>
              </w:rPr>
              <w:t>Prestations exécutées par les membres</w:t>
            </w:r>
          </w:p>
          <w:p w14:paraId="30D6F3DB" w14:textId="77777777" w:rsidR="00092842" w:rsidRDefault="00092842" w:rsidP="00FE341A">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092842" w14:paraId="19C85775" w14:textId="77777777" w:rsidTr="00FE341A">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6D9E068" w14:textId="77777777" w:rsidR="00092842" w:rsidRDefault="00092842" w:rsidP="00FE341A">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F82A85C" w14:textId="77777777" w:rsidR="00092842" w:rsidRDefault="00092842" w:rsidP="00FE341A">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819C34" w14:textId="77777777" w:rsidR="00092842" w:rsidRDefault="00092842" w:rsidP="00FE341A">
            <w:pPr>
              <w:tabs>
                <w:tab w:val="left" w:pos="851"/>
              </w:tabs>
              <w:jc w:val="center"/>
              <w:rPr>
                <w:rFonts w:ascii="Arial" w:hAnsi="Arial" w:cs="Arial"/>
                <w:b/>
              </w:rPr>
            </w:pPr>
            <w:r>
              <w:rPr>
                <w:rFonts w:ascii="Arial" w:hAnsi="Arial" w:cs="Arial"/>
                <w:b/>
              </w:rPr>
              <w:t xml:space="preserve">Montant HT </w:t>
            </w:r>
          </w:p>
          <w:p w14:paraId="11523502" w14:textId="77777777" w:rsidR="00092842" w:rsidRDefault="00092842" w:rsidP="00FE341A">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092842" w14:paraId="102752BF" w14:textId="77777777" w:rsidTr="00FE341A">
        <w:trPr>
          <w:trHeight w:val="1021"/>
        </w:trPr>
        <w:tc>
          <w:tcPr>
            <w:tcW w:w="4503" w:type="dxa"/>
            <w:tcBorders>
              <w:top w:val="single" w:sz="4" w:space="0" w:color="000000"/>
              <w:left w:val="single" w:sz="4" w:space="0" w:color="000000"/>
            </w:tcBorders>
            <w:shd w:val="clear" w:color="auto" w:fill="CCFFFF"/>
          </w:tcPr>
          <w:p w14:paraId="35CFF327" w14:textId="77777777" w:rsidR="00092842" w:rsidRDefault="00092842" w:rsidP="00FE341A">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5AFFC3C" w14:textId="77777777" w:rsidR="00092842" w:rsidRDefault="00092842" w:rsidP="00FE341A">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B6C2DD6" w14:textId="77777777" w:rsidR="00092842" w:rsidRDefault="00092842" w:rsidP="00FE341A">
            <w:pPr>
              <w:tabs>
                <w:tab w:val="left" w:pos="851"/>
              </w:tabs>
              <w:snapToGrid w:val="0"/>
              <w:jc w:val="both"/>
              <w:rPr>
                <w:rFonts w:ascii="Arial" w:hAnsi="Arial" w:cs="Arial"/>
              </w:rPr>
            </w:pPr>
          </w:p>
        </w:tc>
      </w:tr>
      <w:tr w:rsidR="00092842" w14:paraId="56DA4015" w14:textId="77777777" w:rsidTr="00FE341A">
        <w:trPr>
          <w:trHeight w:val="1021"/>
        </w:trPr>
        <w:tc>
          <w:tcPr>
            <w:tcW w:w="4503" w:type="dxa"/>
            <w:tcBorders>
              <w:left w:val="single" w:sz="4" w:space="0" w:color="000000"/>
            </w:tcBorders>
            <w:shd w:val="clear" w:color="auto" w:fill="auto"/>
          </w:tcPr>
          <w:p w14:paraId="4F9E215C" w14:textId="77777777" w:rsidR="00092842" w:rsidRDefault="00092842" w:rsidP="00FE341A">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0729434" w14:textId="77777777" w:rsidR="00092842" w:rsidRDefault="00092842" w:rsidP="00FE341A">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46AC30D5" w14:textId="77777777" w:rsidR="00092842" w:rsidRDefault="00092842" w:rsidP="00FE341A">
            <w:pPr>
              <w:tabs>
                <w:tab w:val="left" w:pos="851"/>
              </w:tabs>
              <w:snapToGrid w:val="0"/>
              <w:jc w:val="both"/>
              <w:rPr>
                <w:rFonts w:ascii="Arial" w:hAnsi="Arial" w:cs="Arial"/>
              </w:rPr>
            </w:pPr>
          </w:p>
        </w:tc>
      </w:tr>
      <w:tr w:rsidR="00092842" w14:paraId="109934F3" w14:textId="77777777" w:rsidTr="00FE341A">
        <w:trPr>
          <w:trHeight w:val="1021"/>
        </w:trPr>
        <w:tc>
          <w:tcPr>
            <w:tcW w:w="4503" w:type="dxa"/>
            <w:tcBorders>
              <w:left w:val="single" w:sz="4" w:space="0" w:color="000000"/>
              <w:bottom w:val="single" w:sz="4" w:space="0" w:color="000000"/>
            </w:tcBorders>
            <w:shd w:val="clear" w:color="auto" w:fill="CCFFFF"/>
          </w:tcPr>
          <w:p w14:paraId="0DD94FBB" w14:textId="77777777" w:rsidR="00092842" w:rsidRDefault="00092842" w:rsidP="00FE341A">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4D47433" w14:textId="77777777" w:rsidR="00092842" w:rsidRDefault="00092842" w:rsidP="00FE341A">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57ABC5E" w14:textId="77777777" w:rsidR="00092842" w:rsidRDefault="00092842" w:rsidP="00FE341A">
            <w:pPr>
              <w:tabs>
                <w:tab w:val="left" w:pos="851"/>
              </w:tabs>
              <w:snapToGrid w:val="0"/>
              <w:jc w:val="both"/>
              <w:rPr>
                <w:rFonts w:ascii="Arial" w:hAnsi="Arial" w:cs="Arial"/>
              </w:rPr>
            </w:pPr>
          </w:p>
        </w:tc>
      </w:tr>
    </w:tbl>
    <w:p w14:paraId="6090F6BD" w14:textId="77777777" w:rsidR="00092842" w:rsidRDefault="00092842" w:rsidP="00092842">
      <w:pPr>
        <w:pStyle w:val="fcase1ertab"/>
        <w:tabs>
          <w:tab w:val="left" w:pos="851"/>
        </w:tabs>
        <w:spacing w:before="480"/>
        <w:ind w:left="0" w:firstLine="0"/>
        <w:rPr>
          <w:rFonts w:ascii="Arial" w:hAnsi="Arial" w:cs="Arial"/>
          <w:i/>
          <w:sz w:val="18"/>
          <w:szCs w:val="18"/>
        </w:rPr>
      </w:pPr>
      <w:r>
        <w:rPr>
          <w:rFonts w:ascii="Arial" w:hAnsi="Arial" w:cs="Arial"/>
          <w:b/>
          <w:sz w:val="22"/>
          <w:szCs w:val="22"/>
        </w:rPr>
        <w:t>B3 - Compte (s) à créditer</w:t>
      </w:r>
    </w:p>
    <w:p w14:paraId="34568DCC" w14:textId="77777777" w:rsidR="00092842" w:rsidRDefault="00092842" w:rsidP="00092842">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78A9C7A" w14:textId="14892639" w:rsidR="00092842" w:rsidRDefault="00092842" w:rsidP="00092842">
      <w:pPr>
        <w:pStyle w:val="fcasegauche"/>
        <w:tabs>
          <w:tab w:val="left" w:pos="426"/>
          <w:tab w:val="left" w:pos="851"/>
        </w:tabs>
        <w:spacing w:before="240"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sidR="00F40DD9">
        <w:rPr>
          <w:rFonts w:ascii="Arial" w:eastAsia="Arial" w:hAnsi="Arial" w:cs="Arial"/>
          <w:spacing w:val="-10"/>
        </w:rPr>
        <w:t xml:space="preserve"> </w:t>
      </w:r>
      <w:r>
        <w:rPr>
          <w:rFonts w:ascii="Arial" w:hAnsi="Arial" w:cs="Arial"/>
        </w:rPr>
        <w:t>Nom de l’établissement bancaire :</w:t>
      </w:r>
    </w:p>
    <w:p w14:paraId="1BA1FE91" w14:textId="463C5B58" w:rsidR="00092842" w:rsidRDefault="00092842" w:rsidP="00092842">
      <w:pPr>
        <w:pStyle w:val="fcasegauche"/>
        <w:tabs>
          <w:tab w:val="left" w:pos="426"/>
          <w:tab w:val="left" w:pos="851"/>
        </w:tabs>
        <w:spacing w:before="360"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sidR="00F40DD9">
        <w:rPr>
          <w:rFonts w:ascii="Arial" w:eastAsia="Arial" w:hAnsi="Arial" w:cs="Arial"/>
          <w:spacing w:val="-10"/>
        </w:rPr>
        <w:t xml:space="preserve"> </w:t>
      </w:r>
      <w:r>
        <w:rPr>
          <w:rFonts w:ascii="Arial" w:eastAsia="Arial" w:hAnsi="Arial" w:cs="Arial"/>
          <w:spacing w:val="-10"/>
        </w:rPr>
        <w:t xml:space="preserve"> </w:t>
      </w:r>
      <w:r>
        <w:rPr>
          <w:rFonts w:ascii="Arial" w:hAnsi="Arial" w:cs="Arial"/>
        </w:rPr>
        <w:t>Numéro de compte :</w:t>
      </w:r>
    </w:p>
    <w:p w14:paraId="30AFB919" w14:textId="77777777" w:rsidR="00092842" w:rsidRDefault="00092842" w:rsidP="00092842">
      <w:pPr>
        <w:pStyle w:val="fcasegauche"/>
        <w:tabs>
          <w:tab w:val="left" w:pos="426"/>
          <w:tab w:val="left" w:pos="851"/>
        </w:tabs>
        <w:spacing w:before="360"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9"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0"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605CC54D" w14:textId="77777777" w:rsidR="00092842" w:rsidRDefault="00092842" w:rsidP="00092842">
      <w:pPr>
        <w:pStyle w:val="fcasegauche"/>
        <w:tabs>
          <w:tab w:val="left" w:pos="426"/>
          <w:tab w:val="left" w:pos="851"/>
        </w:tabs>
        <w:spacing w:before="240"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t>Oui</w:t>
      </w:r>
    </w:p>
    <w:p w14:paraId="620A1747" w14:textId="77777777" w:rsidR="00092842" w:rsidRDefault="00092842" w:rsidP="00092842">
      <w:pPr>
        <w:tabs>
          <w:tab w:val="left" w:pos="851"/>
        </w:tabs>
        <w:rPr>
          <w:rFonts w:ascii="Arial" w:hAnsi="Arial" w:cs="Arial"/>
          <w:b/>
        </w:rPr>
      </w:pPr>
      <w:r>
        <w:rPr>
          <w:rFonts w:ascii="Arial" w:hAnsi="Arial" w:cs="Arial"/>
          <w:i/>
          <w:sz w:val="18"/>
          <w:szCs w:val="18"/>
        </w:rPr>
        <w:t>(Cocher la case correspondante.)</w:t>
      </w:r>
    </w:p>
    <w:p w14:paraId="382BE5BF" w14:textId="77777777" w:rsidR="00092842" w:rsidRDefault="00092842" w:rsidP="00092842">
      <w:pPr>
        <w:tabs>
          <w:tab w:val="left" w:pos="426"/>
          <w:tab w:val="left" w:pos="851"/>
        </w:tabs>
        <w:jc w:val="both"/>
        <w:rPr>
          <w:rFonts w:ascii="Arial" w:hAnsi="Arial" w:cs="Arial"/>
          <w:b/>
        </w:rPr>
      </w:pPr>
    </w:p>
    <w:p w14:paraId="071999E5" w14:textId="77777777" w:rsidR="00092842" w:rsidRDefault="00092842" w:rsidP="00092842">
      <w:pPr>
        <w:tabs>
          <w:tab w:val="left" w:pos="426"/>
          <w:tab w:val="left" w:pos="851"/>
        </w:tabs>
        <w:jc w:val="both"/>
        <w:rPr>
          <w:rFonts w:ascii="Arial" w:hAnsi="Arial" w:cs="Arial"/>
          <w:b/>
        </w:rPr>
      </w:pPr>
    </w:p>
    <w:p w14:paraId="7C31A0EF" w14:textId="77777777" w:rsidR="00092842" w:rsidRDefault="00092842" w:rsidP="00092842">
      <w:pPr>
        <w:pStyle w:val="Titre4"/>
        <w:tabs>
          <w:tab w:val="clear" w:pos="4111"/>
          <w:tab w:val="left" w:pos="426"/>
          <w:tab w:val="left" w:pos="851"/>
        </w:tabs>
      </w:pPr>
      <w:r>
        <w:rPr>
          <w:sz w:val="22"/>
          <w:szCs w:val="22"/>
        </w:rPr>
        <w:br w:type="page"/>
      </w:r>
      <w:r>
        <w:rPr>
          <w:sz w:val="22"/>
          <w:szCs w:val="22"/>
        </w:rPr>
        <w:lastRenderedPageBreak/>
        <w:t>B5 -</w:t>
      </w:r>
      <w:r>
        <w:rPr>
          <w:b w:val="0"/>
          <w:sz w:val="22"/>
          <w:szCs w:val="22"/>
        </w:rPr>
        <w:t xml:space="preserve"> </w:t>
      </w:r>
      <w:r>
        <w:rPr>
          <w:sz w:val="22"/>
          <w:szCs w:val="22"/>
        </w:rPr>
        <w:t>Durée d’exécution du marché public</w:t>
      </w:r>
    </w:p>
    <w:p w14:paraId="16F7DA40" w14:textId="7EA97F95" w:rsidR="00092842" w:rsidRDefault="00092842" w:rsidP="00092842">
      <w:pPr>
        <w:tabs>
          <w:tab w:val="left" w:pos="576"/>
          <w:tab w:val="left" w:pos="851"/>
        </w:tabs>
        <w:spacing w:before="240"/>
        <w:jc w:val="both"/>
        <w:rPr>
          <w:rFonts w:ascii="Arial" w:hAnsi="Arial" w:cs="Arial"/>
          <w:i/>
          <w:sz w:val="18"/>
          <w:szCs w:val="18"/>
        </w:rPr>
      </w:pPr>
      <w:r>
        <w:rPr>
          <w:rFonts w:ascii="Arial" w:hAnsi="Arial" w:cs="Arial"/>
        </w:rPr>
        <w:t>La durée d’exécution du marché public est de 12 mois à compter</w:t>
      </w:r>
      <w:r w:rsidR="000806FA">
        <w:rPr>
          <w:rFonts w:ascii="Arial" w:hAnsi="Arial" w:cs="Arial"/>
        </w:rPr>
        <w:t xml:space="preserve"> de </w:t>
      </w:r>
      <w:r w:rsidR="000806FA">
        <w:rPr>
          <w:rFonts w:ascii="Arial" w:hAnsi="Arial" w:cs="Arial"/>
          <w:b/>
          <w:bCs/>
        </w:rPr>
        <w:t>:</w:t>
      </w:r>
    </w:p>
    <w:p w14:paraId="3D7C929B" w14:textId="77777777" w:rsidR="00092842" w:rsidRDefault="00092842" w:rsidP="00092842">
      <w:pPr>
        <w:tabs>
          <w:tab w:val="left" w:pos="851"/>
        </w:tabs>
      </w:pPr>
      <w:r>
        <w:rPr>
          <w:rFonts w:ascii="Arial" w:hAnsi="Arial" w:cs="Arial"/>
          <w:i/>
          <w:sz w:val="18"/>
          <w:szCs w:val="18"/>
        </w:rPr>
        <w:t>(Cocher la case correspondante.)</w:t>
      </w:r>
    </w:p>
    <w:p w14:paraId="6F11177A" w14:textId="4286255C" w:rsidR="00092842" w:rsidRDefault="00092842" w:rsidP="00092842">
      <w:pPr>
        <w:tabs>
          <w:tab w:val="left" w:pos="851"/>
        </w:tabs>
        <w:spacing w:before="120"/>
        <w:ind w:left="567"/>
        <w:jc w:val="both"/>
      </w:pPr>
      <w:r>
        <w:tab/>
      </w:r>
      <w:r w:rsidR="00CE38BD">
        <w:fldChar w:fldCharType="begin">
          <w:ffData>
            <w:name w:val=""/>
            <w:enabled/>
            <w:calcOnExit w:val="0"/>
            <w:checkBox>
              <w:size w:val="20"/>
              <w:default w:val="1"/>
            </w:checkBox>
          </w:ffData>
        </w:fldChar>
      </w:r>
      <w:r w:rsidR="00CE38BD">
        <w:instrText xml:space="preserve"> FORMCHECKBOX </w:instrText>
      </w:r>
      <w:r w:rsidR="00000000">
        <w:fldChar w:fldCharType="separate"/>
      </w:r>
      <w:r w:rsidR="00CE38BD">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public ;</w:t>
      </w:r>
    </w:p>
    <w:p w14:paraId="7DBE94FC" w14:textId="77777777" w:rsidR="00092842" w:rsidRDefault="00092842" w:rsidP="00092842">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w:t>
      </w:r>
    </w:p>
    <w:p w14:paraId="13667685" w14:textId="1B18039E" w:rsidR="00092842" w:rsidRDefault="00092842" w:rsidP="00092842">
      <w:pPr>
        <w:tabs>
          <w:tab w:val="left" w:pos="851"/>
        </w:tabs>
        <w:spacing w:before="120"/>
        <w:ind w:left="1134" w:hanging="567"/>
        <w:jc w:val="both"/>
        <w:rPr>
          <w:rFonts w:ascii="Arial" w:hAnsi="Arial" w:cs="Arial"/>
          <w:b/>
        </w:rPr>
      </w:pPr>
      <w:r>
        <w:tab/>
      </w:r>
      <w:r w:rsidR="00CE38BD">
        <w:fldChar w:fldCharType="begin">
          <w:ffData>
            <w:name w:val=""/>
            <w:enabled/>
            <w:calcOnExit w:val="0"/>
            <w:checkBox>
              <w:size w:val="20"/>
              <w:default w:val="0"/>
            </w:checkBox>
          </w:ffData>
        </w:fldChar>
      </w:r>
      <w:r w:rsidR="00CE38BD">
        <w:instrText xml:space="preserve"> FORMCHECKBOX </w:instrText>
      </w:r>
      <w:r w:rsidR="00000000">
        <w:fldChar w:fldCharType="separate"/>
      </w:r>
      <w:r w:rsidR="00CE38BD">
        <w:fldChar w:fldCharType="end"/>
      </w:r>
      <w:r>
        <w:rPr>
          <w:rFonts w:ascii="Arial" w:hAnsi="Arial" w:cs="Arial"/>
        </w:rPr>
        <w:tab/>
        <w:t xml:space="preserve">     </w:t>
      </w:r>
      <w:proofErr w:type="gramStart"/>
      <w:r>
        <w:rPr>
          <w:rFonts w:ascii="Arial" w:hAnsi="Arial" w:cs="Arial"/>
        </w:rPr>
        <w:t>la</w:t>
      </w:r>
      <w:proofErr w:type="gramEnd"/>
      <w:r>
        <w:rPr>
          <w:rFonts w:ascii="Arial" w:hAnsi="Arial" w:cs="Arial"/>
        </w:rPr>
        <w:t xml:space="preserve"> date de début d’exécution prévue par le marché public lorsqu’elle est postérieure à la date de notification</w:t>
      </w:r>
      <w:r w:rsidR="00FD072D">
        <w:rPr>
          <w:rFonts w:ascii="Arial" w:hAnsi="Arial" w:cs="Arial"/>
        </w:rPr>
        <w:t>.</w:t>
      </w:r>
    </w:p>
    <w:p w14:paraId="5CDD803E" w14:textId="45BF99ED" w:rsidR="00092842" w:rsidRDefault="00092842" w:rsidP="00092842">
      <w:pPr>
        <w:pStyle w:val="fcasegauche"/>
        <w:tabs>
          <w:tab w:val="left" w:pos="426"/>
          <w:tab w:val="left" w:pos="851"/>
        </w:tabs>
        <w:spacing w:before="240" w:after="0"/>
        <w:ind w:left="0" w:firstLine="0"/>
        <w:jc w:val="left"/>
        <w:rPr>
          <w:rFonts w:ascii="Arial" w:hAnsi="Arial" w:cs="Arial"/>
          <w:i/>
          <w:sz w:val="18"/>
          <w:szCs w:val="18"/>
        </w:rPr>
      </w:pPr>
      <w:r>
        <w:rPr>
          <w:rFonts w:ascii="Arial" w:hAnsi="Arial" w:cs="Arial"/>
        </w:rPr>
        <w:t>Le marché public est reconductible :</w:t>
      </w:r>
      <w:r>
        <w:tab/>
      </w:r>
      <w:r>
        <w:tab/>
      </w:r>
      <w:r w:rsidR="00CE38BD">
        <w:fldChar w:fldCharType="begin">
          <w:ffData>
            <w:name w:val=""/>
            <w:enabled/>
            <w:calcOnExit w:val="0"/>
            <w:checkBox>
              <w:size w:val="20"/>
              <w:default w:val="1"/>
            </w:checkBox>
          </w:ffData>
        </w:fldChar>
      </w:r>
      <w:r w:rsidR="00CE38BD">
        <w:instrText xml:space="preserve"> FORMCHECKBOX </w:instrText>
      </w:r>
      <w:r w:rsidR="00000000">
        <w:fldChar w:fldCharType="separate"/>
      </w:r>
      <w:r w:rsidR="00CE38BD">
        <w:fldChar w:fldCharType="end"/>
      </w:r>
      <w:r>
        <w:tab/>
        <w:t>Non</w:t>
      </w:r>
      <w:r>
        <w:tab/>
      </w:r>
      <w:r>
        <w:tab/>
      </w:r>
      <w:r>
        <w:tab/>
      </w:r>
      <w:r w:rsidR="00CE38BD">
        <w:fldChar w:fldCharType="begin">
          <w:ffData>
            <w:name w:val=""/>
            <w:enabled/>
            <w:calcOnExit w:val="0"/>
            <w:checkBox>
              <w:size w:val="20"/>
              <w:default w:val="0"/>
            </w:checkBox>
          </w:ffData>
        </w:fldChar>
      </w:r>
      <w:r w:rsidR="00CE38BD">
        <w:instrText xml:space="preserve"> FORMCHECKBOX </w:instrText>
      </w:r>
      <w:r w:rsidR="00000000">
        <w:fldChar w:fldCharType="separate"/>
      </w:r>
      <w:r w:rsidR="00CE38BD">
        <w:fldChar w:fldCharType="end"/>
      </w:r>
      <w:r>
        <w:tab/>
        <w:t>Oui</w:t>
      </w:r>
    </w:p>
    <w:p w14:paraId="388D9FA5" w14:textId="77777777" w:rsidR="00092842" w:rsidRDefault="00092842" w:rsidP="00092842">
      <w:pPr>
        <w:tabs>
          <w:tab w:val="left" w:pos="851"/>
        </w:tabs>
        <w:rPr>
          <w:rFonts w:ascii="Arial" w:hAnsi="Arial" w:cs="Arial"/>
        </w:rPr>
      </w:pPr>
      <w:r>
        <w:rPr>
          <w:rFonts w:ascii="Arial" w:hAnsi="Arial" w:cs="Arial"/>
          <w:i/>
          <w:sz w:val="18"/>
          <w:szCs w:val="18"/>
        </w:rPr>
        <w:t>(Cocher la case correspondante.)</w:t>
      </w:r>
    </w:p>
    <w:p w14:paraId="2C323D9B" w14:textId="77777777" w:rsidR="00092842" w:rsidRDefault="00092842" w:rsidP="00092842">
      <w:pPr>
        <w:tabs>
          <w:tab w:val="left" w:pos="426"/>
          <w:tab w:val="left" w:pos="851"/>
        </w:tabs>
        <w:spacing w:before="240"/>
        <w:jc w:val="both"/>
        <w:rPr>
          <w:rFonts w:ascii="Arial" w:hAnsi="Arial" w:cs="Arial"/>
        </w:rPr>
      </w:pPr>
      <w:r>
        <w:rPr>
          <w:rFonts w:ascii="Arial" w:hAnsi="Arial" w:cs="Arial"/>
        </w:rPr>
        <w:t>Si oui, préciser :</w:t>
      </w:r>
    </w:p>
    <w:p w14:paraId="1E7233C9" w14:textId="6280E17A" w:rsidR="00092842" w:rsidRDefault="00092842" w:rsidP="00092842">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p>
    <w:p w14:paraId="1E395CA5" w14:textId="41CA8241" w:rsidR="00092842" w:rsidRPr="00092842" w:rsidRDefault="00092842" w:rsidP="00092842">
      <w:pPr>
        <w:numPr>
          <w:ilvl w:val="0"/>
          <w:numId w:val="2"/>
        </w:numPr>
        <w:tabs>
          <w:tab w:val="left" w:pos="426"/>
          <w:tab w:val="left" w:pos="851"/>
        </w:tabs>
        <w:spacing w:before="120" w:after="360"/>
        <w:ind w:left="924" w:hanging="357"/>
        <w:jc w:val="both"/>
        <w:rPr>
          <w:rFonts w:ascii="Arial" w:hAnsi="Arial" w:cs="Arial"/>
          <w:b/>
        </w:rPr>
      </w:pPr>
      <w:r>
        <w:rPr>
          <w:rFonts w:ascii="Arial" w:hAnsi="Arial" w:cs="Arial"/>
        </w:rPr>
        <w:t xml:space="preserve">Durée d’une reconduction : </w:t>
      </w:r>
    </w:p>
    <w:p w14:paraId="54E5A51B" w14:textId="77777777" w:rsidR="00092842" w:rsidRDefault="00092842" w:rsidP="00092842">
      <w:pPr>
        <w:tabs>
          <w:tab w:val="left" w:pos="426"/>
          <w:tab w:val="left" w:pos="851"/>
        </w:tabs>
        <w:spacing w:before="120" w:after="36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092842" w14:paraId="403CF3FF" w14:textId="77777777" w:rsidTr="00FE341A">
        <w:tc>
          <w:tcPr>
            <w:tcW w:w="10419" w:type="dxa"/>
            <w:shd w:val="clear" w:color="auto" w:fill="66CCFF"/>
          </w:tcPr>
          <w:p w14:paraId="19A3E961" w14:textId="77777777" w:rsidR="00092842" w:rsidRDefault="00092842" w:rsidP="00FE341A">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14:paraId="7D695B98" w14:textId="77777777" w:rsidR="00092842" w:rsidRPr="006F3DD1" w:rsidRDefault="00092842" w:rsidP="00092842">
      <w:pPr>
        <w:pStyle w:val="Default"/>
        <w:spacing w:before="240"/>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4DEBCDE1" w14:textId="77777777" w:rsidR="00092842" w:rsidRDefault="00092842" w:rsidP="00092842">
      <w:pPr>
        <w:pStyle w:val="fcase1ertab"/>
        <w:tabs>
          <w:tab w:val="left" w:pos="851"/>
        </w:tabs>
        <w:spacing w:before="240" w:after="240"/>
        <w:ind w:left="0" w:firstLine="0"/>
        <w:rPr>
          <w:rFonts w:ascii="Arial" w:hAnsi="Arial" w:cs="Arial"/>
          <w:i/>
          <w:sz w:val="18"/>
          <w:szCs w:val="18"/>
        </w:rPr>
      </w:pPr>
      <w:r>
        <w:rPr>
          <w:rFonts w:ascii="Arial" w:hAnsi="Arial" w:cs="Arial"/>
          <w:b/>
          <w:sz w:val="22"/>
          <w:szCs w:val="22"/>
        </w:rPr>
        <w:t>C1 – Signature du marché public par le titulaire individuel :</w:t>
      </w:r>
    </w:p>
    <w:tbl>
      <w:tblPr>
        <w:tblW w:w="0" w:type="auto"/>
        <w:tblInd w:w="-40" w:type="dxa"/>
        <w:tblLayout w:type="fixed"/>
        <w:tblLook w:val="0000" w:firstRow="0" w:lastRow="0" w:firstColumn="0" w:lastColumn="0" w:noHBand="0" w:noVBand="0"/>
      </w:tblPr>
      <w:tblGrid>
        <w:gridCol w:w="4644"/>
        <w:gridCol w:w="2694"/>
        <w:gridCol w:w="3056"/>
      </w:tblGrid>
      <w:tr w:rsidR="00092842" w14:paraId="24A7D307" w14:textId="77777777" w:rsidTr="00FE341A">
        <w:tc>
          <w:tcPr>
            <w:tcW w:w="4644" w:type="dxa"/>
            <w:tcBorders>
              <w:top w:val="single" w:sz="4" w:space="0" w:color="000000"/>
              <w:left w:val="single" w:sz="4" w:space="0" w:color="000000"/>
              <w:bottom w:val="single" w:sz="4" w:space="0" w:color="000000"/>
            </w:tcBorders>
            <w:shd w:val="clear" w:color="auto" w:fill="auto"/>
            <w:vAlign w:val="center"/>
          </w:tcPr>
          <w:p w14:paraId="6A460DB9" w14:textId="77777777" w:rsidR="00092842" w:rsidRDefault="00092842" w:rsidP="00FE341A">
            <w:pPr>
              <w:tabs>
                <w:tab w:val="left" w:pos="851"/>
              </w:tabs>
              <w:spacing w:before="120"/>
              <w:jc w:val="center"/>
              <w:rPr>
                <w:rFonts w:ascii="Arial" w:hAnsi="Arial" w:cs="Arial"/>
                <w:b/>
                <w:bCs/>
              </w:rPr>
            </w:pPr>
            <w:r>
              <w:rPr>
                <w:rFonts w:ascii="Arial" w:hAnsi="Arial" w:cs="Arial"/>
                <w:b/>
                <w:bCs/>
              </w:rPr>
              <w:t>Nom, prénom et qualité</w:t>
            </w:r>
          </w:p>
          <w:p w14:paraId="1C895C02" w14:textId="77777777" w:rsidR="00092842" w:rsidRDefault="00092842" w:rsidP="00FE341A">
            <w:pPr>
              <w:tabs>
                <w:tab w:val="left" w:pos="851"/>
              </w:tabs>
              <w:spacing w:after="120"/>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C9B7E7C" w14:textId="77777777" w:rsidR="00092842" w:rsidRDefault="00092842" w:rsidP="00FE341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503902" w14:textId="77777777" w:rsidR="00092842" w:rsidRDefault="00092842" w:rsidP="00FE341A">
            <w:pPr>
              <w:tabs>
                <w:tab w:val="left" w:pos="851"/>
              </w:tabs>
              <w:jc w:val="center"/>
              <w:rPr>
                <w:rFonts w:ascii="Arial" w:hAnsi="Arial" w:cs="Arial"/>
                <w:b/>
                <w:bCs/>
              </w:rPr>
            </w:pPr>
            <w:r>
              <w:rPr>
                <w:rFonts w:ascii="Arial" w:hAnsi="Arial" w:cs="Arial"/>
                <w:b/>
                <w:bCs/>
              </w:rPr>
              <w:t>Signature</w:t>
            </w:r>
          </w:p>
        </w:tc>
      </w:tr>
      <w:tr w:rsidR="00092842" w14:paraId="75B5FF02" w14:textId="77777777" w:rsidTr="00FE341A">
        <w:trPr>
          <w:trHeight w:val="1021"/>
        </w:trPr>
        <w:tc>
          <w:tcPr>
            <w:tcW w:w="4644" w:type="dxa"/>
            <w:tcBorders>
              <w:top w:val="single" w:sz="4" w:space="0" w:color="000000"/>
              <w:left w:val="single" w:sz="4" w:space="0" w:color="000000"/>
              <w:bottom w:val="single" w:sz="4" w:space="0" w:color="auto"/>
            </w:tcBorders>
            <w:shd w:val="clear" w:color="auto" w:fill="auto"/>
          </w:tcPr>
          <w:p w14:paraId="55576A17" w14:textId="77777777" w:rsidR="00092842" w:rsidRDefault="00092842" w:rsidP="00FE341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58DD730" w14:textId="77777777" w:rsidR="00092842" w:rsidRDefault="00092842" w:rsidP="00FE341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D851650" w14:textId="77777777" w:rsidR="00092842" w:rsidRDefault="00092842" w:rsidP="00FE341A">
            <w:pPr>
              <w:tabs>
                <w:tab w:val="left" w:pos="851"/>
              </w:tabs>
              <w:snapToGrid w:val="0"/>
              <w:jc w:val="both"/>
              <w:rPr>
                <w:rFonts w:ascii="Arial" w:hAnsi="Arial" w:cs="Arial"/>
                <w:b/>
                <w:bCs/>
              </w:rPr>
            </w:pPr>
          </w:p>
        </w:tc>
      </w:tr>
    </w:tbl>
    <w:p w14:paraId="6204EAFB" w14:textId="77777777" w:rsidR="00092842" w:rsidRDefault="00092842" w:rsidP="0009284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1B797BE" w14:textId="77777777" w:rsidR="00092842" w:rsidRDefault="00092842" w:rsidP="00092842">
      <w:pPr>
        <w:pStyle w:val="fcase1ertab"/>
        <w:tabs>
          <w:tab w:val="left" w:pos="851"/>
        </w:tabs>
        <w:spacing w:before="240"/>
        <w:ind w:left="0" w:firstLine="0"/>
        <w:rPr>
          <w:rFonts w:ascii="Arial" w:hAnsi="Arial" w:cs="Arial"/>
          <w:i/>
          <w:sz w:val="18"/>
          <w:szCs w:val="18"/>
        </w:rPr>
      </w:pPr>
      <w:r>
        <w:rPr>
          <w:rFonts w:ascii="Arial" w:hAnsi="Arial" w:cs="Arial"/>
          <w:b/>
          <w:sz w:val="22"/>
          <w:szCs w:val="22"/>
        </w:rPr>
        <w:t>C2 – Signature du marché public en cas de groupement :</w:t>
      </w:r>
    </w:p>
    <w:p w14:paraId="2B4537D4" w14:textId="77777777" w:rsidR="00092842" w:rsidRDefault="00092842" w:rsidP="00092842">
      <w:pPr>
        <w:tabs>
          <w:tab w:val="left" w:pos="851"/>
        </w:tabs>
        <w:spacing w:before="120"/>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1"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2"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197B97C2" w14:textId="77777777" w:rsidR="00092842" w:rsidRPr="009B45B9" w:rsidRDefault="00092842" w:rsidP="00092842">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579BBDA" w14:textId="77777777" w:rsidR="00092842" w:rsidRDefault="00092842" w:rsidP="00092842">
      <w:pPr>
        <w:pStyle w:val="fcase1ertab"/>
        <w:tabs>
          <w:tab w:val="left" w:pos="851"/>
        </w:tabs>
        <w:spacing w:before="240"/>
        <w:ind w:left="0" w:firstLine="0"/>
        <w:rPr>
          <w:rFonts w:ascii="Arial" w:hAnsi="Arial" w:cs="Arial"/>
        </w:rPr>
      </w:pPr>
      <w:r>
        <w:rPr>
          <w:rFonts w:ascii="Arial" w:hAnsi="Arial" w:cs="Arial"/>
        </w:rPr>
        <w:t>En cas de groupement conjoint, le mandataire du groupement est :</w:t>
      </w:r>
    </w:p>
    <w:p w14:paraId="1A2873E3" w14:textId="77777777" w:rsidR="00092842" w:rsidRDefault="00092842" w:rsidP="00092842">
      <w:pPr>
        <w:pStyle w:val="fcase1ertab"/>
        <w:tabs>
          <w:tab w:val="left" w:pos="851"/>
        </w:tabs>
        <w:rPr>
          <w:rFonts w:ascii="Arial" w:hAnsi="Arial" w:cs="Arial"/>
        </w:rPr>
      </w:pPr>
      <w:r>
        <w:rPr>
          <w:rFonts w:ascii="Arial" w:hAnsi="Arial" w:cs="Arial"/>
          <w:i/>
          <w:iCs/>
          <w:sz w:val="18"/>
          <w:szCs w:val="18"/>
        </w:rPr>
        <w:t>(Cocher la case correspondante.)</w:t>
      </w:r>
    </w:p>
    <w:p w14:paraId="1CF28F34" w14:textId="77777777" w:rsidR="00092842" w:rsidRDefault="00092842" w:rsidP="00092842">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Cs/>
        </w:rPr>
        <w:t xml:space="preserve"> </w:t>
      </w:r>
      <w:r>
        <w:rPr>
          <w:rFonts w:ascii="Arial" w:hAnsi="Arial" w:cs="Arial"/>
        </w:rPr>
        <w:t>solidaire</w:t>
      </w:r>
    </w:p>
    <w:p w14:paraId="206C7929" w14:textId="77777777" w:rsidR="00092842" w:rsidRDefault="00092842" w:rsidP="00092842">
      <w:pPr>
        <w:pStyle w:val="fcasegauche"/>
        <w:tabs>
          <w:tab w:val="left" w:pos="426"/>
          <w:tab w:val="left" w:pos="851"/>
        </w:tabs>
        <w:spacing w:before="240"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 xml:space="preserve"> </w:t>
      </w:r>
      <w:r>
        <w:rPr>
          <w:rFonts w:ascii="Arial" w:hAnsi="Arial" w:cs="Arial"/>
        </w:rPr>
        <w:t>Les membres du groupement ont donné mandat au mandataire, qui signe le présent acte d’engagement :</w:t>
      </w:r>
    </w:p>
    <w:p w14:paraId="7C70E75E" w14:textId="77777777" w:rsidR="00092842" w:rsidRDefault="00092842" w:rsidP="00092842">
      <w:pPr>
        <w:tabs>
          <w:tab w:val="left" w:pos="851"/>
        </w:tabs>
        <w:rPr>
          <w:rFonts w:ascii="Arial" w:hAnsi="Arial" w:cs="Arial"/>
        </w:rPr>
      </w:pPr>
      <w:r>
        <w:rPr>
          <w:rFonts w:ascii="Arial" w:hAnsi="Arial" w:cs="Arial"/>
          <w:i/>
          <w:sz w:val="18"/>
          <w:szCs w:val="18"/>
        </w:rPr>
        <w:t>(Cocher la ou les cases correspondantes.)</w:t>
      </w:r>
    </w:p>
    <w:p w14:paraId="1268FA50" w14:textId="77777777" w:rsidR="00092842" w:rsidRDefault="00092842" w:rsidP="00092842">
      <w:pPr>
        <w:tabs>
          <w:tab w:val="left" w:pos="851"/>
        </w:tabs>
        <w:spacing w:before="240"/>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60577799" w14:textId="77777777" w:rsidR="00092842" w:rsidRDefault="00092842" w:rsidP="00092842">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16940CB0" w14:textId="77777777" w:rsidR="00092842" w:rsidRDefault="00092842" w:rsidP="00092842">
      <w:pPr>
        <w:tabs>
          <w:tab w:val="left" w:pos="851"/>
        </w:tabs>
        <w:spacing w:before="240"/>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48B78930" w14:textId="77777777" w:rsidR="00092842" w:rsidRDefault="00092842" w:rsidP="00092842">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4416DAB1" w14:textId="75E539FE" w:rsidR="00092842" w:rsidRDefault="00092842" w:rsidP="00092842">
      <w:pPr>
        <w:tabs>
          <w:tab w:val="left" w:pos="851"/>
        </w:tabs>
        <w:spacing w:before="240"/>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
          <w:iCs/>
        </w:rPr>
        <w:t xml:space="preserve"> </w:t>
      </w:r>
      <w:r>
        <w:rPr>
          <w:rFonts w:ascii="Arial" w:hAnsi="Arial" w:cs="Arial"/>
        </w:rPr>
        <w:tab/>
      </w:r>
      <w:r w:rsidR="00F40DD9">
        <w:rPr>
          <w:rFonts w:ascii="Arial" w:hAnsi="Arial" w:cs="Arial"/>
        </w:rPr>
        <w:t xml:space="preserve">     </w:t>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3BD0937D" w14:textId="65AAB474" w:rsidR="00092842" w:rsidRDefault="00092842" w:rsidP="00092842">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60D9B08A" w14:textId="1A567547" w:rsidR="00F40DD9" w:rsidRDefault="00F40DD9" w:rsidP="00092842">
      <w:pPr>
        <w:tabs>
          <w:tab w:val="left" w:pos="851"/>
        </w:tabs>
        <w:ind w:left="1701"/>
        <w:rPr>
          <w:rFonts w:ascii="Arial" w:hAnsi="Arial" w:cs="Arial"/>
          <w:i/>
          <w:sz w:val="18"/>
          <w:szCs w:val="18"/>
        </w:rPr>
      </w:pPr>
    </w:p>
    <w:p w14:paraId="01DDE1CA" w14:textId="77777777" w:rsidR="00F40DD9" w:rsidRPr="00C83930" w:rsidRDefault="00F40DD9" w:rsidP="00092842">
      <w:pPr>
        <w:tabs>
          <w:tab w:val="left" w:pos="851"/>
        </w:tabs>
        <w:ind w:left="1701"/>
        <w:rPr>
          <w:rFonts w:ascii="Arial" w:hAnsi="Arial" w:cs="Arial"/>
          <w:i/>
          <w:sz w:val="18"/>
          <w:szCs w:val="18"/>
        </w:rPr>
      </w:pPr>
    </w:p>
    <w:p w14:paraId="4BB6FE6C" w14:textId="77777777" w:rsidR="00092842" w:rsidRDefault="00092842" w:rsidP="00092842">
      <w:pPr>
        <w:tabs>
          <w:tab w:val="left" w:pos="851"/>
        </w:tabs>
        <w:spacing w:before="36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 xml:space="preserve"> </w:t>
      </w:r>
      <w:r>
        <w:rPr>
          <w:rFonts w:ascii="Arial" w:hAnsi="Arial" w:cs="Arial"/>
        </w:rPr>
        <w:t>Les membres du groupement, qui signent le présent acte d’engagement :</w:t>
      </w:r>
    </w:p>
    <w:p w14:paraId="464B512C" w14:textId="77777777" w:rsidR="00092842" w:rsidRDefault="00092842" w:rsidP="00092842">
      <w:pPr>
        <w:tabs>
          <w:tab w:val="left" w:pos="851"/>
        </w:tabs>
        <w:rPr>
          <w:rFonts w:ascii="Arial" w:hAnsi="Arial" w:cs="Arial"/>
        </w:rPr>
      </w:pPr>
      <w:r>
        <w:rPr>
          <w:rFonts w:ascii="Arial" w:hAnsi="Arial" w:cs="Arial"/>
          <w:i/>
          <w:sz w:val="18"/>
          <w:szCs w:val="18"/>
        </w:rPr>
        <w:t>(Cocher la case correspondante.)</w:t>
      </w:r>
    </w:p>
    <w:p w14:paraId="5275D9F4" w14:textId="77777777" w:rsidR="00092842" w:rsidRDefault="00092842" w:rsidP="00092842">
      <w:pPr>
        <w:tabs>
          <w:tab w:val="left" w:pos="851"/>
        </w:tabs>
        <w:spacing w:before="240"/>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0E373EBC" w14:textId="77777777" w:rsidR="00092842" w:rsidRDefault="00092842" w:rsidP="00092842">
      <w:pPr>
        <w:tabs>
          <w:tab w:val="left" w:pos="851"/>
        </w:tabs>
        <w:spacing w:before="240"/>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786E64A5" w14:textId="77777777" w:rsidR="00092842" w:rsidRDefault="00092842" w:rsidP="00F40DD9">
      <w:pPr>
        <w:tabs>
          <w:tab w:val="left" w:pos="851"/>
        </w:tabs>
        <w:spacing w:before="240"/>
        <w:ind w:left="1701" w:hanging="1417"/>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3E18108B" w14:textId="15639162" w:rsidR="00092842" w:rsidRDefault="00092842" w:rsidP="00F40DD9">
      <w:pPr>
        <w:tabs>
          <w:tab w:val="left" w:pos="851"/>
          <w:tab w:val="left" w:pos="1276"/>
        </w:tabs>
        <w:spacing w:after="360"/>
        <w:ind w:left="1418" w:hanging="1134"/>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F40DD9">
        <w:rPr>
          <w:rFonts w:ascii="Arial" w:hAnsi="Arial" w:cs="Arial"/>
          <w:i/>
          <w:sz w:val="18"/>
          <w:szCs w:val="18"/>
        </w:rPr>
        <w:t xml:space="preserve">    </w:t>
      </w:r>
      <w:r>
        <w:rPr>
          <w:rFonts w:ascii="Arial" w:hAnsi="Arial" w:cs="Arial"/>
          <w:i/>
          <w:sz w:val="18"/>
          <w:szCs w:val="18"/>
        </w:rPr>
        <w:t>(Donner des précisions sur l’étendue du mandat.)</w:t>
      </w:r>
    </w:p>
    <w:tbl>
      <w:tblPr>
        <w:tblW w:w="0" w:type="auto"/>
        <w:tblInd w:w="-40" w:type="dxa"/>
        <w:tblLayout w:type="fixed"/>
        <w:tblLook w:val="0000" w:firstRow="0" w:lastRow="0" w:firstColumn="0" w:lastColumn="0" w:noHBand="0" w:noVBand="0"/>
      </w:tblPr>
      <w:tblGrid>
        <w:gridCol w:w="4644"/>
        <w:gridCol w:w="2694"/>
        <w:gridCol w:w="3056"/>
      </w:tblGrid>
      <w:tr w:rsidR="00092842" w14:paraId="19936DA3" w14:textId="77777777" w:rsidTr="00FE341A">
        <w:tc>
          <w:tcPr>
            <w:tcW w:w="4644" w:type="dxa"/>
            <w:tcBorders>
              <w:top w:val="single" w:sz="4" w:space="0" w:color="000000"/>
              <w:left w:val="single" w:sz="4" w:space="0" w:color="000000"/>
              <w:bottom w:val="single" w:sz="4" w:space="0" w:color="000000"/>
            </w:tcBorders>
            <w:shd w:val="clear" w:color="auto" w:fill="auto"/>
            <w:vAlign w:val="center"/>
          </w:tcPr>
          <w:p w14:paraId="3C3F6F0D" w14:textId="77777777" w:rsidR="00092842" w:rsidRDefault="00092842" w:rsidP="00FE341A">
            <w:pPr>
              <w:tabs>
                <w:tab w:val="left" w:pos="851"/>
              </w:tabs>
              <w:jc w:val="center"/>
              <w:rPr>
                <w:rFonts w:ascii="Arial" w:hAnsi="Arial" w:cs="Arial"/>
                <w:b/>
                <w:bCs/>
              </w:rPr>
            </w:pPr>
            <w:r>
              <w:rPr>
                <w:rFonts w:ascii="Arial" w:hAnsi="Arial" w:cs="Arial"/>
                <w:b/>
                <w:bCs/>
              </w:rPr>
              <w:t>Nom, prénom et qualité</w:t>
            </w:r>
          </w:p>
          <w:p w14:paraId="6894154B" w14:textId="77777777" w:rsidR="00092842" w:rsidRDefault="00092842" w:rsidP="00FE341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401DAB4" w14:textId="77777777" w:rsidR="00092842" w:rsidRDefault="00092842" w:rsidP="00FE341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2FF9EB" w14:textId="77777777" w:rsidR="00092842" w:rsidRDefault="00092842" w:rsidP="00FE341A">
            <w:pPr>
              <w:tabs>
                <w:tab w:val="left" w:pos="851"/>
              </w:tabs>
              <w:jc w:val="center"/>
              <w:rPr>
                <w:rFonts w:ascii="Arial" w:hAnsi="Arial" w:cs="Arial"/>
                <w:b/>
                <w:bCs/>
              </w:rPr>
            </w:pPr>
            <w:r>
              <w:rPr>
                <w:rFonts w:ascii="Arial" w:hAnsi="Arial" w:cs="Arial"/>
                <w:b/>
                <w:bCs/>
              </w:rPr>
              <w:t>Signature</w:t>
            </w:r>
          </w:p>
        </w:tc>
      </w:tr>
      <w:tr w:rsidR="00092842" w14:paraId="5070A9C1" w14:textId="77777777" w:rsidTr="00FE341A">
        <w:trPr>
          <w:trHeight w:val="1021"/>
        </w:trPr>
        <w:tc>
          <w:tcPr>
            <w:tcW w:w="4644" w:type="dxa"/>
            <w:tcBorders>
              <w:top w:val="single" w:sz="4" w:space="0" w:color="000000"/>
              <w:left w:val="single" w:sz="4" w:space="0" w:color="000000"/>
            </w:tcBorders>
            <w:shd w:val="clear" w:color="auto" w:fill="CCFFFF"/>
          </w:tcPr>
          <w:p w14:paraId="47E1C1B5" w14:textId="77777777" w:rsidR="00092842" w:rsidRDefault="00092842" w:rsidP="00FE341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AD11F23" w14:textId="77777777" w:rsidR="00092842" w:rsidRDefault="00092842" w:rsidP="00FE341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3A44827" w14:textId="77777777" w:rsidR="00092842" w:rsidRDefault="00092842" w:rsidP="00FE341A">
            <w:pPr>
              <w:tabs>
                <w:tab w:val="left" w:pos="851"/>
              </w:tabs>
              <w:snapToGrid w:val="0"/>
              <w:jc w:val="both"/>
              <w:rPr>
                <w:rFonts w:ascii="Arial" w:hAnsi="Arial" w:cs="Arial"/>
                <w:b/>
                <w:bCs/>
              </w:rPr>
            </w:pPr>
          </w:p>
        </w:tc>
      </w:tr>
      <w:tr w:rsidR="00092842" w14:paraId="78CF4EB2" w14:textId="77777777" w:rsidTr="00FE341A">
        <w:trPr>
          <w:trHeight w:val="1021"/>
        </w:trPr>
        <w:tc>
          <w:tcPr>
            <w:tcW w:w="4644" w:type="dxa"/>
            <w:tcBorders>
              <w:left w:val="single" w:sz="4" w:space="0" w:color="000000"/>
            </w:tcBorders>
            <w:shd w:val="clear" w:color="auto" w:fill="auto"/>
          </w:tcPr>
          <w:p w14:paraId="0D2D23B0" w14:textId="77777777" w:rsidR="00092842" w:rsidRDefault="00092842" w:rsidP="00FE341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7BED0DC" w14:textId="77777777" w:rsidR="00092842" w:rsidRDefault="00092842" w:rsidP="00FE341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E5F4B10" w14:textId="77777777" w:rsidR="00092842" w:rsidRDefault="00092842" w:rsidP="00FE341A">
            <w:pPr>
              <w:tabs>
                <w:tab w:val="left" w:pos="851"/>
              </w:tabs>
              <w:snapToGrid w:val="0"/>
              <w:jc w:val="both"/>
              <w:rPr>
                <w:rFonts w:ascii="Arial" w:hAnsi="Arial" w:cs="Arial"/>
                <w:b/>
                <w:bCs/>
              </w:rPr>
            </w:pPr>
          </w:p>
        </w:tc>
      </w:tr>
      <w:tr w:rsidR="00092842" w14:paraId="58824DCF" w14:textId="77777777" w:rsidTr="00FE341A">
        <w:trPr>
          <w:trHeight w:val="1021"/>
        </w:trPr>
        <w:tc>
          <w:tcPr>
            <w:tcW w:w="4644" w:type="dxa"/>
            <w:tcBorders>
              <w:left w:val="single" w:sz="4" w:space="0" w:color="000000"/>
            </w:tcBorders>
            <w:shd w:val="clear" w:color="auto" w:fill="CCFFFF"/>
          </w:tcPr>
          <w:p w14:paraId="440AF11C" w14:textId="77777777" w:rsidR="00092842" w:rsidRDefault="00092842" w:rsidP="00FE341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2D08F1E" w14:textId="77777777" w:rsidR="00092842" w:rsidRDefault="00092842" w:rsidP="00FE341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60F6AD5" w14:textId="77777777" w:rsidR="00092842" w:rsidRDefault="00092842" w:rsidP="00FE341A">
            <w:pPr>
              <w:tabs>
                <w:tab w:val="left" w:pos="851"/>
              </w:tabs>
              <w:snapToGrid w:val="0"/>
              <w:jc w:val="both"/>
              <w:rPr>
                <w:rFonts w:ascii="Arial" w:hAnsi="Arial" w:cs="Arial"/>
                <w:b/>
                <w:bCs/>
              </w:rPr>
            </w:pPr>
          </w:p>
        </w:tc>
      </w:tr>
      <w:tr w:rsidR="00092842" w14:paraId="57A203E3" w14:textId="77777777" w:rsidTr="00FE341A">
        <w:trPr>
          <w:trHeight w:val="1021"/>
        </w:trPr>
        <w:tc>
          <w:tcPr>
            <w:tcW w:w="4644" w:type="dxa"/>
            <w:tcBorders>
              <w:left w:val="single" w:sz="4" w:space="0" w:color="000000"/>
            </w:tcBorders>
            <w:shd w:val="clear" w:color="auto" w:fill="auto"/>
          </w:tcPr>
          <w:p w14:paraId="19EFF5A3" w14:textId="77777777" w:rsidR="00092842" w:rsidRDefault="00092842" w:rsidP="00FE341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5AF3639" w14:textId="77777777" w:rsidR="00092842" w:rsidRDefault="00092842" w:rsidP="00FE341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DBFF189" w14:textId="77777777" w:rsidR="00092842" w:rsidRDefault="00092842" w:rsidP="00FE341A">
            <w:pPr>
              <w:tabs>
                <w:tab w:val="left" w:pos="851"/>
              </w:tabs>
              <w:snapToGrid w:val="0"/>
              <w:jc w:val="both"/>
              <w:rPr>
                <w:rFonts w:ascii="Arial" w:hAnsi="Arial" w:cs="Arial"/>
                <w:b/>
                <w:bCs/>
              </w:rPr>
            </w:pPr>
          </w:p>
        </w:tc>
      </w:tr>
      <w:tr w:rsidR="00092842" w14:paraId="6E7AACB8" w14:textId="77777777" w:rsidTr="00FE341A">
        <w:trPr>
          <w:trHeight w:val="1021"/>
        </w:trPr>
        <w:tc>
          <w:tcPr>
            <w:tcW w:w="4644" w:type="dxa"/>
            <w:tcBorders>
              <w:left w:val="single" w:sz="4" w:space="0" w:color="000000"/>
              <w:bottom w:val="single" w:sz="4" w:space="0" w:color="000000"/>
            </w:tcBorders>
            <w:shd w:val="clear" w:color="auto" w:fill="CCFFFF"/>
          </w:tcPr>
          <w:p w14:paraId="7D7C039D" w14:textId="77777777" w:rsidR="00092842" w:rsidRDefault="00092842" w:rsidP="00FE341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9A38A4F" w14:textId="77777777" w:rsidR="00092842" w:rsidRDefault="00092842" w:rsidP="00FE341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1FDBE4F" w14:textId="77777777" w:rsidR="00092842" w:rsidRDefault="00092842" w:rsidP="00FE341A">
            <w:pPr>
              <w:tabs>
                <w:tab w:val="left" w:pos="851"/>
              </w:tabs>
              <w:snapToGrid w:val="0"/>
              <w:jc w:val="both"/>
              <w:rPr>
                <w:rFonts w:ascii="Arial" w:hAnsi="Arial" w:cs="Arial"/>
                <w:b/>
                <w:bCs/>
              </w:rPr>
            </w:pPr>
          </w:p>
        </w:tc>
      </w:tr>
    </w:tbl>
    <w:p w14:paraId="73410EBE" w14:textId="77777777" w:rsidR="00092842" w:rsidRDefault="00092842" w:rsidP="0009284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1DF91A0" w14:textId="77777777" w:rsidR="00092842" w:rsidRDefault="00092842" w:rsidP="00092842">
      <w:pPr>
        <w:tabs>
          <w:tab w:val="left" w:pos="851"/>
        </w:tabs>
        <w:rPr>
          <w:rFonts w:ascii="Arial" w:hAnsi="Arial" w:cs="Arial"/>
        </w:rPr>
      </w:pPr>
    </w:p>
    <w:p w14:paraId="18E271AE" w14:textId="77777777" w:rsidR="00092842" w:rsidRDefault="00092842" w:rsidP="00092842">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092842" w14:paraId="440EC81D" w14:textId="77777777" w:rsidTr="00FE341A">
        <w:tc>
          <w:tcPr>
            <w:tcW w:w="10277" w:type="dxa"/>
            <w:shd w:val="clear" w:color="auto" w:fill="66CCFF"/>
          </w:tcPr>
          <w:p w14:paraId="422FEFC9" w14:textId="77777777" w:rsidR="00092842" w:rsidRDefault="00092842" w:rsidP="00FE341A">
            <w:r>
              <w:rPr>
                <w:rFonts w:ascii="Arial" w:hAnsi="Arial" w:cs="Arial"/>
              </w:rPr>
              <w:lastRenderedPageBreak/>
              <w:br w:type="page"/>
            </w:r>
            <w:r w:rsidRPr="00F40DD9">
              <w:rPr>
                <w:rFonts w:ascii="Arial" w:hAnsi="Arial" w:cs="Arial"/>
                <w:b/>
                <w:sz w:val="22"/>
                <w:szCs w:val="22"/>
              </w:rPr>
              <w:t>D - Identification et signature de l’acheteur.</w:t>
            </w:r>
          </w:p>
        </w:tc>
      </w:tr>
    </w:tbl>
    <w:p w14:paraId="061FCF10" w14:textId="7D72A925" w:rsidR="00092842" w:rsidRDefault="00092842" w:rsidP="00092842">
      <w:pPr>
        <w:pStyle w:val="Titre1"/>
        <w:tabs>
          <w:tab w:val="left" w:pos="567"/>
          <w:tab w:val="left" w:pos="851"/>
        </w:tabs>
        <w:spacing w:before="240"/>
        <w:ind w:left="0"/>
        <w:jc w:val="both"/>
        <w:rPr>
          <w:rFonts w:ascii="Arial" w:hAnsi="Arial" w:cs="Arial"/>
          <w:b w:val="0"/>
          <w:bCs/>
          <w:i/>
          <w:iCs/>
          <w:sz w:val="18"/>
          <w:szCs w:val="18"/>
        </w:rPr>
      </w:pPr>
      <w:r>
        <w:rPr>
          <w:rFonts w:ascii="Wingdings" w:eastAsia="Wingdings" w:hAnsi="Wingdings" w:cs="Wingdings"/>
          <w:b w:val="0"/>
          <w:color w:val="66CCFF"/>
          <w:spacing w:val="-10"/>
        </w:rPr>
        <w:t></w:t>
      </w:r>
      <w:r w:rsidR="00F40DD9">
        <w:rPr>
          <w:rFonts w:ascii="Wingdings" w:eastAsia="Wingdings" w:hAnsi="Wingdings" w:cs="Wingdings"/>
          <w:b w:val="0"/>
          <w:color w:val="66CCFF"/>
          <w:spacing w:val="-10"/>
        </w:rPr>
        <w:t xml:space="preserve"> </w:t>
      </w:r>
      <w:r>
        <w:rPr>
          <w:rFonts w:ascii="Arial" w:eastAsia="Arial" w:hAnsi="Arial" w:cs="Arial"/>
          <w:spacing w:val="-10"/>
        </w:rPr>
        <w:t xml:space="preserve"> </w:t>
      </w:r>
      <w:r>
        <w:rPr>
          <w:rFonts w:ascii="Arial" w:hAnsi="Arial" w:cs="Arial"/>
          <w:b w:val="0"/>
          <w:bCs/>
          <w:iCs/>
        </w:rPr>
        <w:t>Désignation de l’acheteur</w:t>
      </w:r>
    </w:p>
    <w:p w14:paraId="0D575A14" w14:textId="6D19BAB0" w:rsidR="00092842" w:rsidRDefault="00F40DD9" w:rsidP="00092842">
      <w:pPr>
        <w:pStyle w:val="Titre1"/>
        <w:tabs>
          <w:tab w:val="left" w:pos="851"/>
        </w:tabs>
        <w:spacing w:before="240"/>
        <w:ind w:left="0"/>
        <w:jc w:val="both"/>
        <w:rPr>
          <w:rFonts w:ascii="Arial" w:hAnsi="Arial" w:cs="Arial"/>
        </w:rPr>
      </w:pPr>
      <w:r>
        <w:rPr>
          <w:rFonts w:ascii="Arial" w:hAnsi="Arial" w:cs="Arial"/>
        </w:rPr>
        <w:t xml:space="preserve">        </w:t>
      </w:r>
      <w:r w:rsidR="00092842">
        <w:rPr>
          <w:rFonts w:ascii="Arial" w:hAnsi="Arial" w:cs="Arial"/>
        </w:rPr>
        <w:t xml:space="preserve">Urssaf Ile-de-France </w:t>
      </w:r>
    </w:p>
    <w:p w14:paraId="6B276CC2" w14:textId="77777777" w:rsidR="00092842" w:rsidRDefault="00092842" w:rsidP="00092842">
      <w:pPr>
        <w:pStyle w:val="En-tte"/>
        <w:tabs>
          <w:tab w:val="clear" w:pos="4536"/>
          <w:tab w:val="clear" w:pos="9072"/>
          <w:tab w:val="left" w:pos="851"/>
        </w:tabs>
        <w:jc w:val="both"/>
        <w:rPr>
          <w:rFonts w:ascii="Arial" w:hAnsi="Arial" w:cs="Arial"/>
        </w:rPr>
      </w:pPr>
    </w:p>
    <w:p w14:paraId="628430DB" w14:textId="32CFEEEC" w:rsidR="00092842" w:rsidRDefault="00092842" w:rsidP="00092842">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sidR="00F40DD9">
        <w:rPr>
          <w:rFonts w:ascii="Wingdings" w:eastAsia="Wingdings" w:hAnsi="Wingdings" w:cs="Wingdings"/>
          <w:b/>
          <w:color w:val="66CCFF"/>
          <w:spacing w:val="-10"/>
        </w:rPr>
        <w:t xml:space="preserve"> </w:t>
      </w:r>
      <w:r>
        <w:rPr>
          <w:rFonts w:ascii="Arial" w:eastAsia="Arial" w:hAnsi="Arial" w:cs="Arial"/>
          <w:b/>
          <w:spacing w:val="-10"/>
        </w:rPr>
        <w:t xml:space="preserve"> </w:t>
      </w:r>
      <w:r>
        <w:rPr>
          <w:rFonts w:ascii="Arial" w:hAnsi="Arial" w:cs="Arial"/>
        </w:rPr>
        <w:t>Nom, prénom, qualité du signataire du marché public</w:t>
      </w:r>
    </w:p>
    <w:p w14:paraId="04532E6F" w14:textId="13066112" w:rsidR="00092842" w:rsidRPr="00981F6D" w:rsidRDefault="00F40DD9" w:rsidP="00092842">
      <w:pPr>
        <w:tabs>
          <w:tab w:val="left" w:pos="851"/>
        </w:tabs>
        <w:spacing w:before="240"/>
        <w:jc w:val="both"/>
        <w:rPr>
          <w:rFonts w:ascii="Arial" w:hAnsi="Arial" w:cs="Arial"/>
          <w:b/>
        </w:rPr>
      </w:pPr>
      <w:r>
        <w:rPr>
          <w:rFonts w:ascii="Arial" w:hAnsi="Arial" w:cs="Arial"/>
          <w:b/>
        </w:rPr>
        <w:t xml:space="preserve">        </w:t>
      </w:r>
      <w:r w:rsidR="00092842" w:rsidRPr="00981F6D">
        <w:rPr>
          <w:rFonts w:ascii="Arial" w:hAnsi="Arial" w:cs="Arial"/>
          <w:b/>
        </w:rPr>
        <w:t xml:space="preserve">Le Directeur </w:t>
      </w:r>
      <w:r w:rsidR="00110B07">
        <w:rPr>
          <w:rFonts w:ascii="Arial" w:hAnsi="Arial" w:cs="Arial"/>
          <w:b/>
        </w:rPr>
        <w:t xml:space="preserve">Monsieur </w:t>
      </w:r>
      <w:r w:rsidR="00092842">
        <w:rPr>
          <w:rFonts w:ascii="Arial" w:hAnsi="Arial" w:cs="Arial"/>
          <w:b/>
        </w:rPr>
        <w:t xml:space="preserve">Didier MALRIC </w:t>
      </w:r>
      <w:r w:rsidR="00092842" w:rsidRPr="00981F6D">
        <w:rPr>
          <w:rFonts w:ascii="Arial" w:hAnsi="Arial" w:cs="Arial"/>
          <w:b/>
        </w:rPr>
        <w:t xml:space="preserve">ou son </w:t>
      </w:r>
      <w:r w:rsidR="00092842">
        <w:rPr>
          <w:rFonts w:ascii="Arial" w:hAnsi="Arial" w:cs="Arial"/>
          <w:b/>
        </w:rPr>
        <w:t>délégataire</w:t>
      </w:r>
      <w:r w:rsidR="00092842" w:rsidRPr="00981F6D">
        <w:rPr>
          <w:rFonts w:ascii="Arial" w:hAnsi="Arial" w:cs="Arial"/>
          <w:b/>
        </w:rPr>
        <w:t xml:space="preserve"> habilité</w:t>
      </w:r>
    </w:p>
    <w:p w14:paraId="062908E2" w14:textId="406C2EDF" w:rsidR="00092842" w:rsidRDefault="00092842" w:rsidP="00F40DD9">
      <w:pPr>
        <w:tabs>
          <w:tab w:val="left" w:pos="851"/>
        </w:tabs>
        <w:spacing w:before="240"/>
        <w:ind w:left="284" w:hanging="284"/>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F40DD9">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6F466E30" w14:textId="07F12D47" w:rsidR="00092842" w:rsidRPr="00981F6D" w:rsidRDefault="00092842" w:rsidP="00F40DD9">
      <w:pPr>
        <w:tabs>
          <w:tab w:val="left" w:pos="851"/>
        </w:tabs>
        <w:spacing w:before="360"/>
        <w:ind w:firstLine="284"/>
        <w:jc w:val="both"/>
        <w:rPr>
          <w:rFonts w:ascii="Arial" w:hAnsi="Arial" w:cs="Arial"/>
          <w:b/>
        </w:rPr>
      </w:pPr>
      <w:r w:rsidRPr="00981F6D">
        <w:rPr>
          <w:rFonts w:ascii="Arial" w:hAnsi="Arial" w:cs="Arial"/>
          <w:b/>
        </w:rPr>
        <w:t>Le Directeur</w:t>
      </w:r>
      <w:r w:rsidR="005E3BA9">
        <w:rPr>
          <w:rFonts w:ascii="Arial" w:hAnsi="Arial" w:cs="Arial"/>
          <w:b/>
        </w:rPr>
        <w:t xml:space="preserve"> </w:t>
      </w:r>
      <w:r w:rsidRPr="00981F6D">
        <w:rPr>
          <w:rFonts w:ascii="Arial" w:hAnsi="Arial" w:cs="Arial"/>
          <w:b/>
        </w:rPr>
        <w:t xml:space="preserve">comptable </w:t>
      </w:r>
      <w:r w:rsidR="005E3BA9">
        <w:rPr>
          <w:rFonts w:ascii="Arial" w:hAnsi="Arial" w:cs="Arial"/>
          <w:b/>
        </w:rPr>
        <w:t xml:space="preserve">et financier </w:t>
      </w:r>
      <w:r w:rsidRPr="00981F6D">
        <w:rPr>
          <w:rFonts w:ascii="Arial" w:hAnsi="Arial" w:cs="Arial"/>
          <w:b/>
        </w:rPr>
        <w:t>de l’Urssaf Ile</w:t>
      </w:r>
      <w:r>
        <w:rPr>
          <w:rFonts w:ascii="Arial" w:hAnsi="Arial" w:cs="Arial"/>
          <w:b/>
        </w:rPr>
        <w:t>-</w:t>
      </w:r>
      <w:r w:rsidRPr="00981F6D">
        <w:rPr>
          <w:rFonts w:ascii="Arial" w:hAnsi="Arial" w:cs="Arial"/>
          <w:b/>
        </w:rPr>
        <w:t>de</w:t>
      </w:r>
      <w:r>
        <w:rPr>
          <w:rFonts w:ascii="Arial" w:hAnsi="Arial" w:cs="Arial"/>
          <w:b/>
        </w:rPr>
        <w:t>-</w:t>
      </w:r>
      <w:r w:rsidRPr="00981F6D">
        <w:rPr>
          <w:rFonts w:ascii="Arial" w:hAnsi="Arial" w:cs="Arial"/>
          <w:b/>
        </w:rPr>
        <w:t xml:space="preserve">France </w:t>
      </w:r>
    </w:p>
    <w:p w14:paraId="7BFE0817" w14:textId="77777777" w:rsidR="00092842" w:rsidRPr="00981F6D" w:rsidRDefault="00092842" w:rsidP="00F40DD9">
      <w:pPr>
        <w:tabs>
          <w:tab w:val="left" w:pos="851"/>
        </w:tabs>
        <w:ind w:firstLine="284"/>
        <w:jc w:val="both"/>
        <w:rPr>
          <w:rFonts w:ascii="Arial" w:hAnsi="Arial" w:cs="Arial"/>
          <w:b/>
        </w:rPr>
      </w:pPr>
      <w:r w:rsidRPr="00981F6D">
        <w:rPr>
          <w:rFonts w:ascii="Arial" w:hAnsi="Arial" w:cs="Arial"/>
          <w:b/>
        </w:rPr>
        <w:t>22/24 rue de Lagny – 93100 Montreuil</w:t>
      </w:r>
    </w:p>
    <w:p w14:paraId="5B8966D8" w14:textId="114F0040" w:rsidR="00092842" w:rsidRDefault="00092842" w:rsidP="00092842">
      <w:pPr>
        <w:tabs>
          <w:tab w:val="left" w:pos="720"/>
          <w:tab w:val="left" w:pos="851"/>
        </w:tabs>
        <w:spacing w:before="240"/>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F40DD9">
        <w:rPr>
          <w:rFonts w:ascii="Arial" w:eastAsia="Arial" w:hAnsi="Arial" w:cs="Arial"/>
          <w:b/>
          <w:spacing w:val="-10"/>
        </w:rPr>
        <w:t xml:space="preserve">  </w:t>
      </w:r>
      <w:r>
        <w:rPr>
          <w:rFonts w:ascii="Arial" w:hAnsi="Arial" w:cs="Arial"/>
        </w:rPr>
        <w:t>Désignation, adresse, numéro de téléphone du comptable assignataire</w:t>
      </w:r>
    </w:p>
    <w:p w14:paraId="413B5C7D" w14:textId="1AA11A17" w:rsidR="00092842" w:rsidRDefault="00F40DD9" w:rsidP="00092842">
      <w:pPr>
        <w:tabs>
          <w:tab w:val="left" w:pos="720"/>
          <w:tab w:val="left" w:pos="851"/>
        </w:tabs>
        <w:jc w:val="both"/>
        <w:rPr>
          <w:rFonts w:ascii="Arial" w:hAnsi="Arial" w:cs="Arial"/>
        </w:rPr>
      </w:pPr>
      <w:r>
        <w:rPr>
          <w:rFonts w:ascii="Arial" w:hAnsi="Arial" w:cs="Arial"/>
          <w:i/>
          <w:iCs/>
          <w:sz w:val="18"/>
          <w:szCs w:val="18"/>
        </w:rPr>
        <w:t xml:space="preserve">     </w:t>
      </w:r>
      <w:r w:rsidR="00092842">
        <w:rPr>
          <w:rFonts w:ascii="Arial" w:hAnsi="Arial" w:cs="Arial"/>
          <w:i/>
          <w:iCs/>
          <w:sz w:val="18"/>
          <w:szCs w:val="18"/>
        </w:rPr>
        <w:t>(Joindre une annexe récapitulative en cas de pluralité de comptables.)</w:t>
      </w:r>
    </w:p>
    <w:p w14:paraId="1D57F018" w14:textId="52BA81B3" w:rsidR="00092842" w:rsidRDefault="00092842" w:rsidP="00092842">
      <w:pPr>
        <w:pStyle w:val="fcase2metab"/>
        <w:spacing w:before="240" w:after="360"/>
        <w:rPr>
          <w:rFonts w:ascii="Arial" w:hAnsi="Arial" w:cs="Arial"/>
        </w:rPr>
      </w:pPr>
      <w:r>
        <w:rPr>
          <w:rFonts w:ascii="Wingdings" w:eastAsia="Wingdings" w:hAnsi="Wingdings" w:cs="Wingdings"/>
          <w:b/>
          <w:color w:val="66CCFF"/>
          <w:spacing w:val="-10"/>
        </w:rPr>
        <w:t></w:t>
      </w:r>
      <w:r w:rsidR="00F40DD9">
        <w:rPr>
          <w:rFonts w:ascii="Wingdings" w:eastAsia="Wingdings" w:hAnsi="Wingdings" w:cs="Wingdings"/>
          <w:b/>
          <w:color w:val="66CCFF"/>
          <w:spacing w:val="-10"/>
        </w:rPr>
        <w:t xml:space="preserve"> </w:t>
      </w:r>
      <w:r>
        <w:rPr>
          <w:rFonts w:ascii="Arial" w:hAnsi="Arial" w:cs="Arial"/>
        </w:rPr>
        <w:t>Imputation budgétaire</w:t>
      </w:r>
    </w:p>
    <w:tbl>
      <w:tblPr>
        <w:tblW w:w="0" w:type="auto"/>
        <w:tblInd w:w="71" w:type="dxa"/>
        <w:tblLayout w:type="fixed"/>
        <w:tblCellMar>
          <w:left w:w="71" w:type="dxa"/>
          <w:right w:w="71" w:type="dxa"/>
        </w:tblCellMar>
        <w:tblLook w:val="0000" w:firstRow="0" w:lastRow="0" w:firstColumn="0" w:lastColumn="0" w:noHBand="0" w:noVBand="0"/>
      </w:tblPr>
      <w:tblGrid>
        <w:gridCol w:w="10206"/>
      </w:tblGrid>
      <w:tr w:rsidR="00092842" w14:paraId="629D0F29" w14:textId="77777777" w:rsidTr="00FE341A">
        <w:tc>
          <w:tcPr>
            <w:tcW w:w="10206" w:type="dxa"/>
            <w:shd w:val="clear" w:color="auto" w:fill="66CCFF"/>
          </w:tcPr>
          <w:p w14:paraId="51A28389" w14:textId="77777777" w:rsidR="00092842" w:rsidRDefault="00092842" w:rsidP="00FE341A">
            <w:pPr>
              <w:pStyle w:val="Titre4"/>
              <w:tabs>
                <w:tab w:val="left" w:pos="851"/>
              </w:tabs>
            </w:pPr>
            <w:r>
              <w:rPr>
                <w:sz w:val="22"/>
                <w:szCs w:val="22"/>
              </w:rPr>
              <w:t>E – Décision de l’acheteur.</w:t>
            </w:r>
          </w:p>
        </w:tc>
      </w:tr>
    </w:tbl>
    <w:p w14:paraId="3E5B836B" w14:textId="77777777" w:rsidR="00092842" w:rsidRDefault="00092842" w:rsidP="00092842">
      <w:pPr>
        <w:tabs>
          <w:tab w:val="left" w:pos="851"/>
        </w:tabs>
        <w:spacing w:before="240"/>
      </w:pPr>
      <w:r>
        <w:t>La présente offre est acceptée.</w:t>
      </w:r>
    </w:p>
    <w:p w14:paraId="57CD6C72" w14:textId="77777777" w:rsidR="00092842" w:rsidRDefault="00092842" w:rsidP="00092842">
      <w:pPr>
        <w:tabs>
          <w:tab w:val="left" w:pos="851"/>
        </w:tabs>
        <w:spacing w:before="240"/>
      </w:pPr>
      <w:r>
        <w:t>Elle est complétée par les annexes suivantes :</w:t>
      </w:r>
    </w:p>
    <w:p w14:paraId="7EC643AD" w14:textId="77777777" w:rsidR="00092842" w:rsidRDefault="00092842" w:rsidP="00092842">
      <w:r>
        <w:rPr>
          <w:rFonts w:ascii="Arial" w:hAnsi="Arial" w:cs="Arial"/>
          <w:i/>
          <w:sz w:val="18"/>
          <w:szCs w:val="18"/>
        </w:rPr>
        <w:t xml:space="preserve"> (Cocher la case correspondante.)</w:t>
      </w:r>
    </w:p>
    <w:p w14:paraId="171F4421" w14:textId="77777777" w:rsidR="00092842" w:rsidRDefault="00092842" w:rsidP="00092842">
      <w:pPr>
        <w:spacing w:before="240"/>
        <w:ind w:left="284"/>
        <w:jc w:val="both"/>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 xml:space="preserve"> Annexe n°… relative à la présentation d’un sous-traitant (ou DC4) ;</w:t>
      </w:r>
    </w:p>
    <w:p w14:paraId="25855844" w14:textId="77777777" w:rsidR="00092842" w:rsidRDefault="00092842" w:rsidP="00092842">
      <w:pPr>
        <w:spacing w:before="240"/>
        <w:ind w:left="284"/>
        <w:jc w:val="both"/>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 xml:space="preserve"> Annexe n°… relative aux demandes de précisions ou de compléments sur la teneur des offres (ou OUV4) ;</w:t>
      </w:r>
    </w:p>
    <w:p w14:paraId="0797FDFA" w14:textId="77777777" w:rsidR="00092842" w:rsidRDefault="00092842" w:rsidP="00092842">
      <w:pPr>
        <w:spacing w:before="240"/>
        <w:ind w:left="284"/>
        <w:jc w:val="both"/>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 xml:space="preserve"> Annexe n°… relative à la mise au point du marché (ou OUV5) ;</w:t>
      </w:r>
    </w:p>
    <w:p w14:paraId="6CF7080E" w14:textId="77777777" w:rsidR="00092842" w:rsidRDefault="00092842" w:rsidP="00092842">
      <w:pPr>
        <w:spacing w:before="240" w:after="100" w:afterAutospacing="1"/>
        <w:ind w:left="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00000">
        <w:fldChar w:fldCharType="separate"/>
      </w:r>
      <w:r>
        <w:fldChar w:fldCharType="end"/>
      </w:r>
      <w:r>
        <w:rPr>
          <w:rFonts w:ascii="Arial" w:hAnsi="Arial" w:cs="Arial"/>
        </w:rPr>
        <w:t xml:space="preserve"> Autres annexes </w:t>
      </w:r>
      <w:r>
        <w:rPr>
          <w:rFonts w:ascii="Arial" w:hAnsi="Arial" w:cs="Arial"/>
          <w:i/>
          <w:sz w:val="18"/>
          <w:szCs w:val="18"/>
        </w:rPr>
        <w:t>(Offre financière et technique)</w:t>
      </w:r>
      <w:r>
        <w:rPr>
          <w:rFonts w:ascii="Arial" w:hAnsi="Arial" w:cs="Arial"/>
        </w:rPr>
        <w:t> ;</w:t>
      </w:r>
    </w:p>
    <w:p w14:paraId="5BFCEFAE" w14:textId="580EA357" w:rsidR="00092842" w:rsidRDefault="00092842" w:rsidP="00092842">
      <w:pPr>
        <w:tabs>
          <w:tab w:val="left" w:pos="851"/>
          <w:tab w:val="left" w:pos="5245"/>
          <w:tab w:val="left" w:pos="7371"/>
          <w:tab w:val="left" w:pos="7655"/>
        </w:tabs>
        <w:spacing w:before="360" w:after="360"/>
        <w:ind w:left="142" w:hanging="142"/>
        <w:jc w:val="both"/>
        <w:rPr>
          <w:rFonts w:ascii="Arial" w:hAnsi="Arial" w:cs="Arial"/>
        </w:rPr>
      </w:pPr>
      <w:r>
        <w:rPr>
          <w:rFonts w:ascii="Arial" w:hAnsi="Arial" w:cs="Arial"/>
        </w:rPr>
        <w:tab/>
        <w:t>A : Montreuil, le …………………</w:t>
      </w:r>
    </w:p>
    <w:p w14:paraId="449D2F59" w14:textId="5D2E5501" w:rsidR="00F40DD9" w:rsidRDefault="00F40DD9" w:rsidP="00092842">
      <w:pPr>
        <w:tabs>
          <w:tab w:val="left" w:pos="851"/>
          <w:tab w:val="left" w:pos="5245"/>
          <w:tab w:val="left" w:pos="7371"/>
          <w:tab w:val="left" w:pos="7655"/>
        </w:tabs>
        <w:spacing w:before="360" w:after="360"/>
        <w:ind w:left="142" w:hanging="142"/>
        <w:jc w:val="both"/>
        <w:rPr>
          <w:rFonts w:ascii="Arial" w:hAnsi="Arial" w:cs="Arial"/>
        </w:rPr>
      </w:pPr>
    </w:p>
    <w:p w14:paraId="557FE1E0" w14:textId="77777777" w:rsidR="00F40DD9" w:rsidRDefault="00F40DD9" w:rsidP="00092842">
      <w:pPr>
        <w:tabs>
          <w:tab w:val="left" w:pos="851"/>
          <w:tab w:val="left" w:pos="5245"/>
          <w:tab w:val="left" w:pos="7371"/>
          <w:tab w:val="left" w:pos="7655"/>
        </w:tabs>
        <w:spacing w:before="360" w:after="360"/>
        <w:ind w:left="142" w:hanging="142"/>
        <w:jc w:val="both"/>
      </w:pPr>
    </w:p>
    <w:p w14:paraId="1183C3F3" w14:textId="77777777" w:rsidR="00092842" w:rsidRDefault="00092842" w:rsidP="00092842">
      <w:pPr>
        <w:tabs>
          <w:tab w:val="left" w:pos="851"/>
        </w:tabs>
        <w:spacing w:before="360"/>
        <w:ind w:left="6804"/>
        <w:jc w:val="both"/>
        <w:rPr>
          <w:rFonts w:ascii="Arial" w:hAnsi="Arial" w:cs="Arial"/>
          <w:i/>
          <w:sz w:val="18"/>
          <w:szCs w:val="18"/>
        </w:rPr>
      </w:pPr>
      <w:r>
        <w:rPr>
          <w:rFonts w:ascii="Arial" w:hAnsi="Arial" w:cs="Arial"/>
        </w:rPr>
        <w:t>Signature</w:t>
      </w:r>
    </w:p>
    <w:p w14:paraId="0700FDAC" w14:textId="77777777" w:rsidR="00092842" w:rsidRDefault="00092842" w:rsidP="00092842">
      <w:pPr>
        <w:tabs>
          <w:tab w:val="left" w:pos="851"/>
        </w:tabs>
        <w:spacing w:after="240"/>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14:paraId="07F51381" w14:textId="77777777" w:rsidR="00092842" w:rsidRDefault="00092842" w:rsidP="00092842">
      <w:pPr>
        <w:ind w:left="4395" w:firstLine="567"/>
      </w:pPr>
    </w:p>
    <w:p w14:paraId="5FF9E42C" w14:textId="77777777" w:rsidR="00092842" w:rsidRDefault="00092842" w:rsidP="00092842">
      <w:pPr>
        <w:tabs>
          <w:tab w:val="left" w:pos="851"/>
        </w:tabs>
        <w:jc w:val="both"/>
      </w:pPr>
      <w:r>
        <w:tab/>
      </w:r>
      <w:r>
        <w:tab/>
      </w:r>
      <w:r>
        <w:tab/>
      </w:r>
      <w:r>
        <w:tab/>
      </w:r>
      <w:r>
        <w:tab/>
      </w:r>
      <w:r>
        <w:tab/>
      </w:r>
      <w:r>
        <w:tab/>
      </w:r>
      <w:r>
        <w:tab/>
      </w:r>
      <w:r>
        <w:tab/>
      </w:r>
    </w:p>
    <w:p w14:paraId="10B3618D" w14:textId="77777777" w:rsidR="00092842" w:rsidRDefault="00092842" w:rsidP="00092842">
      <w:pPr>
        <w:tabs>
          <w:tab w:val="left" w:pos="851"/>
        </w:tabs>
        <w:jc w:val="both"/>
      </w:pPr>
    </w:p>
    <w:p w14:paraId="4CB21179" w14:textId="77777777" w:rsidR="00092842" w:rsidRDefault="00092842" w:rsidP="00092842">
      <w:pPr>
        <w:tabs>
          <w:tab w:val="left" w:pos="851"/>
        </w:tabs>
        <w:jc w:val="both"/>
      </w:pPr>
    </w:p>
    <w:p w14:paraId="66553216" w14:textId="77777777" w:rsidR="00092842" w:rsidRDefault="00092842" w:rsidP="00092842">
      <w:pPr>
        <w:tabs>
          <w:tab w:val="left" w:pos="851"/>
        </w:tabs>
        <w:jc w:val="both"/>
      </w:pPr>
    </w:p>
    <w:p w14:paraId="6D6F5BBE" w14:textId="77777777" w:rsidR="00092842" w:rsidRDefault="00092842" w:rsidP="00092842">
      <w:pPr>
        <w:tabs>
          <w:tab w:val="left" w:pos="851"/>
        </w:tabs>
        <w:jc w:val="both"/>
      </w:pPr>
      <w:r>
        <w:br w:type="page"/>
      </w:r>
    </w:p>
    <w:p w14:paraId="641F7B7C" w14:textId="77777777" w:rsidR="00092842" w:rsidRDefault="00092842" w:rsidP="00092842">
      <w:pPr>
        <w:tabs>
          <w:tab w:val="left" w:pos="851"/>
        </w:tabs>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092842" w14:paraId="44AFE2DF" w14:textId="77777777" w:rsidTr="00FE341A">
        <w:tc>
          <w:tcPr>
            <w:tcW w:w="10277" w:type="dxa"/>
            <w:shd w:val="clear" w:color="auto" w:fill="66CCFF"/>
          </w:tcPr>
          <w:p w14:paraId="26D140CE" w14:textId="77777777" w:rsidR="00092842" w:rsidRDefault="00092842" w:rsidP="00FE341A">
            <w:pPr>
              <w:pStyle w:val="Titre4"/>
              <w:tabs>
                <w:tab w:val="left" w:pos="851"/>
              </w:tabs>
            </w:pPr>
            <w:r>
              <w:rPr>
                <w:sz w:val="22"/>
                <w:szCs w:val="22"/>
              </w:rPr>
              <w:t>F – Notification du marché</w:t>
            </w:r>
          </w:p>
        </w:tc>
      </w:tr>
    </w:tbl>
    <w:p w14:paraId="2A9F5C28" w14:textId="77777777" w:rsidR="00092842" w:rsidRDefault="00092842" w:rsidP="00092842">
      <w:pPr>
        <w:spacing w:before="240" w:after="600"/>
        <w:rPr>
          <w:rFonts w:ascii="Arial" w:hAnsi="Arial" w:cs="Arial"/>
        </w:rPr>
      </w:pPr>
      <w:r>
        <w:rPr>
          <w:rFonts w:ascii="Arial" w:hAnsi="Arial" w:cs="Arial"/>
        </w:rPr>
        <w:t>La notification transforme le projet de marché en marché et le candidat en titulaire. Elle consiste en la remise d’une photocopie du marché au titulaire. Cette remise est opérée via le profil acheteur « achat public ». Dans ce cas, joindre la preuve de réception datée par le titulaire.</w:t>
      </w:r>
    </w:p>
    <w:p w14:paraId="3E9F2786" w14:textId="77777777" w:rsidR="00092842" w:rsidRDefault="00092842" w:rsidP="00092842">
      <w:pPr>
        <w:tabs>
          <w:tab w:val="left" w:pos="851"/>
        </w:tabs>
        <w:rPr>
          <w:rFonts w:ascii="Arial" w:hAnsi="Arial" w:cs="Arial"/>
        </w:rPr>
      </w:pPr>
    </w:p>
    <w:p w14:paraId="7ABC13F9" w14:textId="77777777" w:rsidR="00092842" w:rsidRDefault="00092842" w:rsidP="00092842">
      <w:pPr>
        <w:tabs>
          <w:tab w:val="left" w:pos="851"/>
        </w:tabs>
        <w:rPr>
          <w:rFonts w:ascii="Arial" w:hAnsi="Arial" w:cs="Arial"/>
        </w:rPr>
      </w:pPr>
    </w:p>
    <w:p w14:paraId="1C571E90" w14:textId="77777777" w:rsidR="00092842" w:rsidRDefault="00092842" w:rsidP="00092842">
      <w:pPr>
        <w:tabs>
          <w:tab w:val="left" w:pos="851"/>
        </w:tabs>
        <w:rPr>
          <w:rFonts w:ascii="Arial" w:hAnsi="Arial" w:cs="Arial"/>
        </w:rPr>
      </w:pPr>
    </w:p>
    <w:p w14:paraId="553C2B64" w14:textId="77777777" w:rsidR="00092842" w:rsidRDefault="00092842" w:rsidP="00092842">
      <w:pPr>
        <w:tabs>
          <w:tab w:val="left" w:pos="851"/>
        </w:tabs>
        <w:rPr>
          <w:rFonts w:ascii="Arial" w:hAnsi="Arial" w:cs="Arial"/>
        </w:rPr>
      </w:pPr>
    </w:p>
    <w:p w14:paraId="00597433" w14:textId="77777777" w:rsidR="00092842" w:rsidRDefault="00092842" w:rsidP="00092842">
      <w:pPr>
        <w:tabs>
          <w:tab w:val="left" w:pos="851"/>
        </w:tabs>
        <w:rPr>
          <w:rFonts w:ascii="Arial" w:hAnsi="Arial" w:cs="Arial"/>
        </w:rPr>
      </w:pPr>
    </w:p>
    <w:p w14:paraId="02CB65FA" w14:textId="77777777" w:rsidR="00092842" w:rsidRDefault="00092842" w:rsidP="00092842">
      <w:pPr>
        <w:tabs>
          <w:tab w:val="left" w:pos="851"/>
        </w:tabs>
        <w:rPr>
          <w:rFonts w:ascii="Arial" w:hAnsi="Arial" w:cs="Arial"/>
        </w:rPr>
      </w:pPr>
    </w:p>
    <w:p w14:paraId="0015AB69" w14:textId="5A5D869A" w:rsidR="003C004C" w:rsidRDefault="003C004C" w:rsidP="00B522B7">
      <w:pPr>
        <w:pStyle w:val="fcasegauche"/>
        <w:tabs>
          <w:tab w:val="left" w:pos="851"/>
        </w:tabs>
        <w:spacing w:after="0"/>
        <w:ind w:left="0" w:firstLine="0"/>
        <w:rPr>
          <w:rFonts w:ascii="Arial" w:hAnsi="Arial" w:cs="Arial"/>
        </w:rPr>
      </w:pPr>
    </w:p>
    <w:p w14:paraId="5101A946" w14:textId="77777777" w:rsidR="003C004C" w:rsidRDefault="003C004C" w:rsidP="00B522B7">
      <w:pPr>
        <w:pStyle w:val="fcasegauche"/>
        <w:tabs>
          <w:tab w:val="left" w:pos="851"/>
        </w:tabs>
        <w:spacing w:after="0"/>
        <w:ind w:left="0" w:firstLine="0"/>
        <w:rPr>
          <w:rFonts w:ascii="Arial" w:hAnsi="Arial" w:cs="Arial"/>
        </w:rPr>
      </w:pPr>
    </w:p>
    <w:p w14:paraId="30BCAFBB" w14:textId="77777777" w:rsidR="00B522B7" w:rsidRDefault="00B522B7" w:rsidP="00B522B7">
      <w:pPr>
        <w:tabs>
          <w:tab w:val="left" w:pos="851"/>
        </w:tabs>
      </w:pPr>
    </w:p>
    <w:sectPr w:rsidR="00B522B7" w:rsidSect="000C7BE4">
      <w:type w:val="continuous"/>
      <w:pgSz w:w="11906" w:h="16838"/>
      <w:pgMar w:top="709" w:right="851" w:bottom="736" w:left="709" w:header="720" w:footer="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F0C59" w14:textId="77777777" w:rsidR="00F578B8" w:rsidRDefault="00F578B8" w:rsidP="00B522B7">
      <w:r>
        <w:separator/>
      </w:r>
    </w:p>
  </w:endnote>
  <w:endnote w:type="continuationSeparator" w:id="0">
    <w:p w14:paraId="617D5C4E" w14:textId="77777777" w:rsidR="00F578B8" w:rsidRDefault="00F578B8" w:rsidP="00B52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B522B7" w14:paraId="3613143B" w14:textId="77777777" w:rsidTr="0083205E">
      <w:trPr>
        <w:tblHeader/>
      </w:trPr>
      <w:tc>
        <w:tcPr>
          <w:tcW w:w="2906" w:type="dxa"/>
          <w:shd w:val="clear" w:color="auto" w:fill="66CCFF"/>
        </w:tcPr>
        <w:p w14:paraId="1D954DF6" w14:textId="77777777" w:rsidR="00B522B7" w:rsidRDefault="00B522B7"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E05CE30" w14:textId="16EC5F22" w:rsidR="00B522B7" w:rsidRDefault="00092842" w:rsidP="00092842">
          <w:pPr>
            <w:rPr>
              <w:rFonts w:ascii="Arial" w:hAnsi="Arial" w:cs="Arial"/>
              <w:b/>
              <w:i/>
            </w:rPr>
          </w:pPr>
          <w:r>
            <w:rPr>
              <w:rFonts w:ascii="Arial" w:hAnsi="Arial" w:cs="Arial"/>
              <w:b/>
              <w:i/>
            </w:rPr>
            <w:t xml:space="preserve">            </w:t>
          </w:r>
          <w:r w:rsidR="00B522B7">
            <w:rPr>
              <w:rFonts w:ascii="Arial" w:hAnsi="Arial" w:cs="Arial"/>
              <w:b/>
              <w:i/>
            </w:rPr>
            <w:t>(</w:t>
          </w:r>
          <w:r w:rsidR="003C004C">
            <w:rPr>
              <w:rFonts w:ascii="Arial" w:hAnsi="Arial" w:cs="Arial"/>
              <w:b/>
              <w:i/>
            </w:rPr>
            <w:t>Consultation</w:t>
          </w:r>
          <w:r w:rsidR="00053603">
            <w:rPr>
              <w:rFonts w:ascii="Arial" w:hAnsi="Arial" w:cs="Arial"/>
              <w:b/>
              <w:i/>
            </w:rPr>
            <w:t xml:space="preserve"> </w:t>
          </w:r>
          <w:r w:rsidR="00CE38BD">
            <w:rPr>
              <w:rFonts w:ascii="Arial" w:hAnsi="Arial" w:cs="Arial"/>
              <w:b/>
              <w:i/>
            </w:rPr>
            <w:t>MAPA</w:t>
          </w:r>
          <w:r w:rsidR="00007E87">
            <w:rPr>
              <w:rFonts w:ascii="Arial" w:hAnsi="Arial" w:cs="Arial"/>
              <w:b/>
              <w:i/>
            </w:rPr>
            <w:t xml:space="preserve"> </w:t>
          </w:r>
          <w:r w:rsidR="003C004C">
            <w:rPr>
              <w:rFonts w:ascii="Arial" w:hAnsi="Arial" w:cs="Arial"/>
              <w:b/>
              <w:i/>
            </w:rPr>
            <w:t>202</w:t>
          </w:r>
          <w:r w:rsidR="00127D8B">
            <w:rPr>
              <w:rFonts w:ascii="Arial" w:hAnsi="Arial" w:cs="Arial"/>
              <w:b/>
              <w:i/>
            </w:rPr>
            <w:t>5</w:t>
          </w:r>
          <w:r w:rsidR="003C004C">
            <w:rPr>
              <w:rFonts w:ascii="Arial" w:hAnsi="Arial" w:cs="Arial"/>
              <w:b/>
              <w:i/>
            </w:rPr>
            <w:t>-</w:t>
          </w:r>
          <w:r w:rsidR="00FD072D">
            <w:rPr>
              <w:rFonts w:ascii="Arial" w:hAnsi="Arial" w:cs="Arial"/>
              <w:b/>
              <w:i/>
            </w:rPr>
            <w:t>0</w:t>
          </w:r>
          <w:r w:rsidR="00CE38BD">
            <w:rPr>
              <w:rFonts w:ascii="Arial" w:hAnsi="Arial" w:cs="Arial"/>
              <w:b/>
              <w:i/>
            </w:rPr>
            <w:t xml:space="preserve">4 Lot N° </w:t>
          </w:r>
          <w:r w:rsidR="00B110FD">
            <w:rPr>
              <w:rFonts w:ascii="Arial" w:hAnsi="Arial" w:cs="Arial"/>
              <w:b/>
              <w:i/>
            </w:rPr>
            <w:t>2</w:t>
          </w:r>
          <w:r w:rsidR="003C004C">
            <w:rPr>
              <w:rFonts w:ascii="Arial" w:hAnsi="Arial" w:cs="Arial"/>
              <w:b/>
              <w:i/>
            </w:rPr>
            <w:t>)</w:t>
          </w:r>
        </w:p>
        <w:p w14:paraId="03DC98C2" w14:textId="663BD5F0" w:rsidR="00B4079D" w:rsidRDefault="00B110FD" w:rsidP="00092842">
          <w:pPr>
            <w:rPr>
              <w:rFonts w:ascii="Arial" w:hAnsi="Arial" w:cs="Arial"/>
              <w:b/>
            </w:rPr>
          </w:pPr>
          <w:r>
            <w:rPr>
              <w:rFonts w:ascii="Arial" w:hAnsi="Arial" w:cs="Arial"/>
              <w:b/>
              <w:i/>
            </w:rPr>
            <w:t xml:space="preserve">Installation des couloirs sécurisés de passage sur contrôle d’accès à Champs sur Marne </w:t>
          </w:r>
        </w:p>
      </w:tc>
      <w:tc>
        <w:tcPr>
          <w:tcW w:w="896" w:type="dxa"/>
          <w:shd w:val="clear" w:color="auto" w:fill="66CCFF"/>
        </w:tcPr>
        <w:p w14:paraId="40DCFB68" w14:textId="77777777" w:rsidR="00B522B7" w:rsidRDefault="00B522B7">
          <w:pPr>
            <w:tabs>
              <w:tab w:val="center" w:pos="1366"/>
              <w:tab w:val="right" w:pos="2733"/>
            </w:tabs>
          </w:pPr>
          <w:r>
            <w:rPr>
              <w:rFonts w:ascii="Arial" w:hAnsi="Arial" w:cs="Arial"/>
              <w:b/>
            </w:rPr>
            <w:t xml:space="preserve">Page : </w:t>
          </w:r>
        </w:p>
      </w:tc>
      <w:tc>
        <w:tcPr>
          <w:tcW w:w="567" w:type="dxa"/>
          <w:shd w:val="clear" w:color="auto" w:fill="66CCFF"/>
        </w:tcPr>
        <w:p w14:paraId="78A58FB5" w14:textId="77777777" w:rsidR="00B522B7" w:rsidRDefault="00B522B7">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0287052C" w14:textId="77777777" w:rsidR="00B522B7" w:rsidRDefault="00B522B7">
          <w:pPr>
            <w:jc w:val="center"/>
          </w:pPr>
          <w:r>
            <w:rPr>
              <w:rFonts w:ascii="Arial" w:hAnsi="Arial" w:cs="Arial"/>
              <w:b/>
            </w:rPr>
            <w:t>/</w:t>
          </w:r>
        </w:p>
      </w:tc>
      <w:tc>
        <w:tcPr>
          <w:tcW w:w="544" w:type="dxa"/>
          <w:shd w:val="clear" w:color="auto" w:fill="66CCFF"/>
        </w:tcPr>
        <w:p w14:paraId="10DE2A8D" w14:textId="77777777" w:rsidR="00B522B7" w:rsidRDefault="00B522B7">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7</w:t>
          </w:r>
          <w:r>
            <w:rPr>
              <w:rStyle w:val="Numrodepage"/>
              <w:rFonts w:cs="Arial"/>
              <w:b/>
            </w:rPr>
            <w:fldChar w:fldCharType="end"/>
          </w:r>
        </w:p>
      </w:tc>
    </w:tr>
  </w:tbl>
  <w:p w14:paraId="14FBDDF9" w14:textId="57296370" w:rsidR="00B522B7" w:rsidRPr="00840934" w:rsidRDefault="00B522B7"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EAFF7" w14:textId="77777777" w:rsidR="00F578B8" w:rsidRDefault="00F578B8" w:rsidP="00B522B7">
      <w:r>
        <w:separator/>
      </w:r>
    </w:p>
  </w:footnote>
  <w:footnote w:type="continuationSeparator" w:id="0">
    <w:p w14:paraId="28CE3756" w14:textId="77777777" w:rsidR="00F578B8" w:rsidRDefault="00F578B8" w:rsidP="00B522B7">
      <w:r>
        <w:continuationSeparator/>
      </w:r>
    </w:p>
  </w:footnote>
  <w:footnote w:id="1">
    <w:p w14:paraId="05B446E9" w14:textId="77777777" w:rsidR="00B522B7" w:rsidRDefault="00B522B7" w:rsidP="00B522B7">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5013EA0F" w14:textId="77777777" w:rsidR="00092842" w:rsidRDefault="00092842" w:rsidP="00092842">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2707192E" w14:textId="77777777" w:rsidR="00092842" w:rsidRDefault="00092842" w:rsidP="00092842">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424573035">
    <w:abstractNumId w:val="0"/>
  </w:num>
  <w:num w:numId="2" w16cid:durableId="1958102915">
    <w:abstractNumId w:val="1"/>
  </w:num>
  <w:num w:numId="3" w16cid:durableId="13120596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2B7"/>
    <w:rsid w:val="00007E87"/>
    <w:rsid w:val="000344A6"/>
    <w:rsid w:val="0004785E"/>
    <w:rsid w:val="00053603"/>
    <w:rsid w:val="00056265"/>
    <w:rsid w:val="00062E84"/>
    <w:rsid w:val="000806FA"/>
    <w:rsid w:val="00092842"/>
    <w:rsid w:val="000A00DA"/>
    <w:rsid w:val="000C7BE4"/>
    <w:rsid w:val="00110B07"/>
    <w:rsid w:val="00117C1E"/>
    <w:rsid w:val="00127D8B"/>
    <w:rsid w:val="00140540"/>
    <w:rsid w:val="0015542B"/>
    <w:rsid w:val="00185CAF"/>
    <w:rsid w:val="001F5E94"/>
    <w:rsid w:val="001F643D"/>
    <w:rsid w:val="00276D80"/>
    <w:rsid w:val="002F0755"/>
    <w:rsid w:val="003152A9"/>
    <w:rsid w:val="00352C52"/>
    <w:rsid w:val="00363415"/>
    <w:rsid w:val="003779B6"/>
    <w:rsid w:val="00392614"/>
    <w:rsid w:val="003B2188"/>
    <w:rsid w:val="003C004C"/>
    <w:rsid w:val="00430AA8"/>
    <w:rsid w:val="005002DA"/>
    <w:rsid w:val="00506F1E"/>
    <w:rsid w:val="005E3BA9"/>
    <w:rsid w:val="006029ED"/>
    <w:rsid w:val="0068234B"/>
    <w:rsid w:val="00702D8E"/>
    <w:rsid w:val="009F31FB"/>
    <w:rsid w:val="00A044E6"/>
    <w:rsid w:val="00B110FD"/>
    <w:rsid w:val="00B4079D"/>
    <w:rsid w:val="00B5023A"/>
    <w:rsid w:val="00B522B7"/>
    <w:rsid w:val="00CE38BD"/>
    <w:rsid w:val="00D22334"/>
    <w:rsid w:val="00D70C31"/>
    <w:rsid w:val="00DD3CCF"/>
    <w:rsid w:val="00E17FF9"/>
    <w:rsid w:val="00E30BDB"/>
    <w:rsid w:val="00F40DD9"/>
    <w:rsid w:val="00F578B8"/>
    <w:rsid w:val="00FD07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45437"/>
  <w15:chartTrackingRefBased/>
  <w15:docId w15:val="{BEC5D144-BFDE-4556-9927-EF89C7C02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2B7"/>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B522B7"/>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B522B7"/>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B522B7"/>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B522B7"/>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B522B7"/>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522B7"/>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B522B7"/>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B522B7"/>
    <w:rPr>
      <w:rFonts w:ascii="Arial" w:eastAsia="Times New Roman" w:hAnsi="Arial" w:cs="Arial"/>
      <w:b/>
      <w:sz w:val="20"/>
      <w:szCs w:val="20"/>
      <w:lang w:eastAsia="zh-CN"/>
    </w:rPr>
  </w:style>
  <w:style w:type="character" w:customStyle="1" w:styleId="Titre5Car">
    <w:name w:val="Titre 5 Car"/>
    <w:basedOn w:val="Policepardfaut"/>
    <w:link w:val="Titre5"/>
    <w:rsid w:val="00B522B7"/>
    <w:rPr>
      <w:rFonts w:ascii="Arial" w:eastAsia="Times New Roman" w:hAnsi="Arial" w:cs="Arial"/>
      <w:i/>
      <w:sz w:val="16"/>
      <w:szCs w:val="20"/>
      <w:lang w:eastAsia="zh-CN"/>
    </w:rPr>
  </w:style>
  <w:style w:type="character" w:customStyle="1" w:styleId="Titre8Car">
    <w:name w:val="Titre 8 Car"/>
    <w:basedOn w:val="Policepardfaut"/>
    <w:link w:val="Titre8"/>
    <w:rsid w:val="00B522B7"/>
    <w:rPr>
      <w:rFonts w:ascii="Arial" w:eastAsia="Times New Roman" w:hAnsi="Arial" w:cs="Arial"/>
      <w:b/>
      <w:bCs/>
      <w:sz w:val="24"/>
      <w:szCs w:val="20"/>
      <w:lang w:eastAsia="zh-CN"/>
    </w:rPr>
  </w:style>
  <w:style w:type="character" w:customStyle="1" w:styleId="Caractresdenotedebasdepage">
    <w:name w:val="Caractères de note de bas de page"/>
    <w:rsid w:val="00B522B7"/>
    <w:rPr>
      <w:rFonts w:cs="Times New Roman"/>
      <w:vertAlign w:val="superscript"/>
    </w:rPr>
  </w:style>
  <w:style w:type="character" w:styleId="Numrodepage">
    <w:name w:val="page number"/>
    <w:rsid w:val="00B522B7"/>
    <w:rPr>
      <w:rFonts w:cs="Times New Roman"/>
    </w:rPr>
  </w:style>
  <w:style w:type="character" w:styleId="Lienhypertexte">
    <w:name w:val="Hyperlink"/>
    <w:rsid w:val="00B522B7"/>
    <w:rPr>
      <w:rFonts w:cs="Times New Roman"/>
      <w:color w:val="0000FF"/>
      <w:u w:val="single"/>
    </w:rPr>
  </w:style>
  <w:style w:type="paragraph" w:styleId="En-tte">
    <w:name w:val="header"/>
    <w:basedOn w:val="Normal"/>
    <w:link w:val="En-tteCar"/>
    <w:rsid w:val="00B522B7"/>
    <w:pPr>
      <w:tabs>
        <w:tab w:val="center" w:pos="4536"/>
        <w:tab w:val="right" w:pos="9072"/>
      </w:tabs>
    </w:pPr>
  </w:style>
  <w:style w:type="character" w:customStyle="1" w:styleId="En-tteCar">
    <w:name w:val="En-tête Car"/>
    <w:basedOn w:val="Policepardfaut"/>
    <w:link w:val="En-tte"/>
    <w:rsid w:val="00B522B7"/>
    <w:rPr>
      <w:rFonts w:ascii="Univers" w:eastAsia="Times New Roman" w:hAnsi="Univers" w:cs="Univers"/>
      <w:sz w:val="20"/>
      <w:szCs w:val="20"/>
      <w:lang w:eastAsia="zh-CN"/>
    </w:rPr>
  </w:style>
  <w:style w:type="paragraph" w:styleId="Pieddepage">
    <w:name w:val="footer"/>
    <w:basedOn w:val="Normal"/>
    <w:link w:val="PieddepageCar"/>
    <w:rsid w:val="00B522B7"/>
    <w:pPr>
      <w:tabs>
        <w:tab w:val="center" w:pos="4536"/>
        <w:tab w:val="right" w:pos="9072"/>
      </w:tabs>
    </w:pPr>
  </w:style>
  <w:style w:type="character" w:customStyle="1" w:styleId="PieddepageCar">
    <w:name w:val="Pied de page Car"/>
    <w:basedOn w:val="Policepardfaut"/>
    <w:link w:val="Pieddepage"/>
    <w:rsid w:val="00B522B7"/>
    <w:rPr>
      <w:rFonts w:ascii="Univers" w:eastAsia="Times New Roman" w:hAnsi="Univers" w:cs="Univers"/>
      <w:sz w:val="20"/>
      <w:szCs w:val="20"/>
      <w:lang w:eastAsia="zh-CN"/>
    </w:rPr>
  </w:style>
  <w:style w:type="paragraph" w:styleId="Notedebasdepage">
    <w:name w:val="footnote text"/>
    <w:basedOn w:val="Normal"/>
    <w:link w:val="NotedebasdepageCar"/>
    <w:rsid w:val="00B522B7"/>
  </w:style>
  <w:style w:type="character" w:customStyle="1" w:styleId="NotedebasdepageCar">
    <w:name w:val="Note de bas de page Car"/>
    <w:basedOn w:val="Policepardfaut"/>
    <w:link w:val="Notedebasdepage"/>
    <w:rsid w:val="00B522B7"/>
    <w:rPr>
      <w:rFonts w:ascii="Univers" w:eastAsia="Times New Roman" w:hAnsi="Univers" w:cs="Univers"/>
      <w:sz w:val="20"/>
      <w:szCs w:val="20"/>
      <w:lang w:eastAsia="zh-CN"/>
    </w:rPr>
  </w:style>
  <w:style w:type="paragraph" w:customStyle="1" w:styleId="fcasegauche">
    <w:name w:val="f_case_gauche"/>
    <w:basedOn w:val="Normal"/>
    <w:rsid w:val="00B522B7"/>
    <w:pPr>
      <w:spacing w:after="60"/>
      <w:ind w:left="284" w:hanging="284"/>
      <w:jc w:val="both"/>
    </w:pPr>
  </w:style>
  <w:style w:type="paragraph" w:customStyle="1" w:styleId="fcase1ertab">
    <w:name w:val="f_case_1ertab"/>
    <w:basedOn w:val="Normal"/>
    <w:rsid w:val="00B522B7"/>
    <w:pPr>
      <w:tabs>
        <w:tab w:val="left" w:pos="426"/>
      </w:tabs>
      <w:ind w:left="709" w:hanging="709"/>
      <w:jc w:val="both"/>
    </w:pPr>
  </w:style>
  <w:style w:type="paragraph" w:customStyle="1" w:styleId="fcase2metab">
    <w:name w:val="f_case_2èmetab"/>
    <w:basedOn w:val="Normal"/>
    <w:rsid w:val="00B522B7"/>
    <w:pPr>
      <w:tabs>
        <w:tab w:val="left" w:pos="426"/>
        <w:tab w:val="left" w:pos="851"/>
      </w:tabs>
      <w:ind w:left="1134" w:hanging="1134"/>
      <w:jc w:val="both"/>
    </w:pPr>
  </w:style>
  <w:style w:type="paragraph" w:customStyle="1" w:styleId="Corpsdetexte31">
    <w:name w:val="Corps de texte 31"/>
    <w:basedOn w:val="Normal"/>
    <w:rsid w:val="00B522B7"/>
    <w:rPr>
      <w:rFonts w:ascii="Arial" w:hAnsi="Arial" w:cs="Arial"/>
      <w:bCs/>
      <w:i/>
      <w:iCs/>
      <w:sz w:val="16"/>
    </w:rPr>
  </w:style>
  <w:style w:type="paragraph" w:customStyle="1" w:styleId="Default">
    <w:name w:val="Default"/>
    <w:rsid w:val="00B522B7"/>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7</Pages>
  <Words>1985</Words>
  <Characters>10922</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SOLE Soline (Ile-de-France)</dc:creator>
  <cp:keywords/>
  <dc:description/>
  <cp:lastModifiedBy>MOREL Sébastien (Ile-de-France)</cp:lastModifiedBy>
  <cp:revision>30</cp:revision>
  <dcterms:created xsi:type="dcterms:W3CDTF">2022-01-06T14:36:00Z</dcterms:created>
  <dcterms:modified xsi:type="dcterms:W3CDTF">2025-02-06T08:44:00Z</dcterms:modified>
</cp:coreProperties>
</file>